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E68FA" w14:textId="25E9FBB5" w:rsidR="00812605" w:rsidRDefault="00D9555D" w:rsidP="00D9555D">
      <w:pPr>
        <w:spacing w:after="0" w:line="240" w:lineRule="auto"/>
        <w:jc w:val="right"/>
        <w:rPr>
          <w:rFonts w:asciiTheme="minorHAnsi" w:hAnsiTheme="minorHAnsi" w:cstheme="minorHAnsi"/>
        </w:rPr>
      </w:pPr>
      <w:proofErr w:type="spellStart"/>
      <w:r w:rsidRPr="00D9555D">
        <w:rPr>
          <w:rFonts w:asciiTheme="minorHAnsi" w:hAnsiTheme="minorHAnsi" w:cstheme="minorHAnsi"/>
        </w:rPr>
        <w:t>Annex</w:t>
      </w:r>
      <w:proofErr w:type="spellEnd"/>
      <w:r w:rsidRPr="00D9555D">
        <w:rPr>
          <w:rFonts w:asciiTheme="minorHAnsi" w:hAnsiTheme="minorHAnsi" w:cstheme="minorHAnsi"/>
        </w:rPr>
        <w:t xml:space="preserve"> 1</w:t>
      </w:r>
    </w:p>
    <w:p w14:paraId="1C6A25E6" w14:textId="77777777" w:rsidR="00D9555D" w:rsidRPr="00D9555D" w:rsidRDefault="00D9555D" w:rsidP="00D9555D">
      <w:pPr>
        <w:spacing w:after="0" w:line="240" w:lineRule="auto"/>
        <w:jc w:val="right"/>
        <w:rPr>
          <w:rFonts w:asciiTheme="minorHAnsi" w:hAnsiTheme="minorHAnsi" w:cstheme="minorHAnsi"/>
        </w:rPr>
      </w:pPr>
    </w:p>
    <w:p w14:paraId="1715F054" w14:textId="77777777" w:rsidR="00CA44BB" w:rsidRDefault="00245445" w:rsidP="00FF4FD5">
      <w:pPr>
        <w:spacing w:after="0" w:line="240" w:lineRule="auto"/>
        <w:jc w:val="center"/>
        <w:rPr>
          <w:rFonts w:asciiTheme="minorHAnsi" w:hAnsiTheme="minorHAnsi" w:cstheme="minorHAnsi"/>
          <w:b/>
          <w:bCs/>
        </w:rPr>
      </w:pPr>
      <w:r>
        <w:rPr>
          <w:rFonts w:asciiTheme="minorHAnsi" w:hAnsiTheme="minorHAnsi" w:cstheme="minorHAnsi"/>
          <w:b/>
          <w:bCs/>
        </w:rPr>
        <w:t xml:space="preserve">TECHNICAL SPECIFICATION </w:t>
      </w:r>
    </w:p>
    <w:p w14:paraId="2705B2EE" w14:textId="2F73AC84" w:rsidR="006D03F1" w:rsidRPr="007D610E" w:rsidRDefault="00245445" w:rsidP="00FF4FD5">
      <w:pPr>
        <w:spacing w:after="0" w:line="240" w:lineRule="auto"/>
        <w:jc w:val="center"/>
        <w:rPr>
          <w:rFonts w:asciiTheme="minorHAnsi" w:hAnsiTheme="minorHAnsi" w:cstheme="minorHAnsi"/>
          <w:b/>
          <w:bCs/>
        </w:rPr>
      </w:pPr>
      <w:r>
        <w:rPr>
          <w:rFonts w:asciiTheme="minorHAnsi" w:hAnsiTheme="minorHAnsi" w:cstheme="minorHAnsi"/>
          <w:b/>
          <w:bCs/>
        </w:rPr>
        <w:t xml:space="preserve">FOR </w:t>
      </w:r>
      <w:r w:rsidR="00115680">
        <w:rPr>
          <w:rFonts w:asciiTheme="minorHAnsi" w:hAnsiTheme="minorHAnsi" w:cstheme="minorHAnsi"/>
          <w:b/>
          <w:bCs/>
        </w:rPr>
        <w:t xml:space="preserve">AIRSPACE DESIGN </w:t>
      </w:r>
      <w:r w:rsidR="006E53A2">
        <w:rPr>
          <w:rFonts w:asciiTheme="minorHAnsi" w:hAnsiTheme="minorHAnsi" w:cstheme="minorHAnsi"/>
          <w:b/>
          <w:bCs/>
        </w:rPr>
        <w:t xml:space="preserve">SOFTWARE, ITS UPDATES, SUPPORT </w:t>
      </w:r>
      <w:r w:rsidR="00695B4C">
        <w:rPr>
          <w:rFonts w:asciiTheme="minorHAnsi" w:hAnsiTheme="minorHAnsi" w:cstheme="minorHAnsi"/>
          <w:b/>
          <w:bCs/>
        </w:rPr>
        <w:t>AND TRAINING</w:t>
      </w:r>
    </w:p>
    <w:p w14:paraId="52AF2E9D" w14:textId="35A6BDBC" w:rsidR="00A86C98" w:rsidRDefault="00A86C98" w:rsidP="00FF4FD5">
      <w:pPr>
        <w:spacing w:after="0" w:line="240" w:lineRule="auto"/>
        <w:jc w:val="center"/>
        <w:rPr>
          <w:rFonts w:asciiTheme="minorHAnsi" w:hAnsiTheme="minorHAnsi" w:cstheme="minorHAnsi"/>
        </w:rPr>
      </w:pPr>
    </w:p>
    <w:p w14:paraId="66A19C9A" w14:textId="77777777" w:rsidR="00660C90" w:rsidRPr="0033621E" w:rsidRDefault="00660C90" w:rsidP="00D3373F">
      <w:pPr>
        <w:pStyle w:val="ListParagraph"/>
        <w:numPr>
          <w:ilvl w:val="0"/>
          <w:numId w:val="2"/>
        </w:numPr>
        <w:spacing w:before="240" w:after="240" w:line="240" w:lineRule="auto"/>
        <w:ind w:left="538" w:hanging="357"/>
        <w:contextualSpacing w:val="0"/>
        <w:jc w:val="center"/>
        <w:rPr>
          <w:rFonts w:asciiTheme="minorHAnsi" w:eastAsia="Times New Roman" w:hAnsiTheme="minorHAnsi" w:cstheme="minorHAnsi"/>
          <w:b/>
          <w:bCs/>
          <w:color w:val="000000"/>
          <w:lang w:val="en-US"/>
        </w:rPr>
      </w:pPr>
      <w:bookmarkStart w:id="0" w:name="_Hlk195516467"/>
      <w:r w:rsidRPr="0033621E">
        <w:rPr>
          <w:rFonts w:asciiTheme="minorHAnsi" w:eastAsia="Times New Roman" w:hAnsiTheme="minorHAnsi" w:cstheme="minorHAnsi"/>
          <w:b/>
          <w:bCs/>
          <w:color w:val="000000"/>
          <w:lang w:val="en-US"/>
        </w:rPr>
        <w:t>GENERAL INFORMATION</w:t>
      </w:r>
    </w:p>
    <w:p w14:paraId="15E88085" w14:textId="77777777" w:rsidR="00660C90" w:rsidRPr="0033621E" w:rsidRDefault="00660C90"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33621E">
        <w:rPr>
          <w:rFonts w:asciiTheme="minorHAnsi" w:eastAsia="Times New Roman" w:hAnsiTheme="minorHAnsi" w:cstheme="minorHAnsi"/>
          <w:bCs/>
          <w:color w:val="000000"/>
          <w:lang w:val="en-US"/>
        </w:rPr>
        <w:t>Contracting authority: public limited liability company Oro Navigacija, the sole provider of air navigation services, comprising aeronautical information services (AIS), air traffic services (ATS), airspace management (ASM) services also communications, navigation and surveillance (CNS) services at Vilnius flight information region (FIR).</w:t>
      </w:r>
    </w:p>
    <w:p w14:paraId="13973C52" w14:textId="77777777" w:rsidR="00660C90" w:rsidRPr="0033621E" w:rsidRDefault="00660C90" w:rsidP="00193780">
      <w:pPr>
        <w:tabs>
          <w:tab w:val="left" w:pos="426"/>
        </w:tabs>
        <w:spacing w:after="120" w:line="360" w:lineRule="auto"/>
        <w:jc w:val="both"/>
        <w:rPr>
          <w:rFonts w:asciiTheme="minorHAnsi" w:eastAsia="Times New Roman" w:hAnsiTheme="minorHAnsi" w:cstheme="minorHAnsi"/>
          <w:bCs/>
          <w:color w:val="000000"/>
          <w:lang w:val="en-US"/>
        </w:rPr>
      </w:pPr>
      <w:r w:rsidRPr="0033621E">
        <w:rPr>
          <w:rFonts w:asciiTheme="minorHAnsi" w:eastAsia="Times New Roman" w:hAnsiTheme="minorHAnsi" w:cstheme="minorHAnsi"/>
          <w:bCs/>
          <w:color w:val="000000"/>
          <w:lang w:val="en-US"/>
        </w:rPr>
        <w:t xml:space="preserve">Address: Balio </w:t>
      </w:r>
      <w:proofErr w:type="spellStart"/>
      <w:r w:rsidRPr="0033621E">
        <w:rPr>
          <w:rFonts w:asciiTheme="minorHAnsi" w:eastAsia="Times New Roman" w:hAnsiTheme="minorHAnsi" w:cstheme="minorHAnsi"/>
          <w:bCs/>
          <w:color w:val="000000"/>
          <w:lang w:val="en-US"/>
        </w:rPr>
        <w:t>Karvelio</w:t>
      </w:r>
      <w:proofErr w:type="spellEnd"/>
      <w:r w:rsidRPr="0033621E">
        <w:rPr>
          <w:rFonts w:asciiTheme="minorHAnsi" w:eastAsia="Times New Roman" w:hAnsiTheme="minorHAnsi" w:cstheme="minorHAnsi"/>
          <w:bCs/>
          <w:color w:val="000000"/>
          <w:lang w:val="en-US"/>
        </w:rPr>
        <w:t xml:space="preserve"> St. 25, LT-02184 Vilnius, Lithuania, VAT payer code LT100604610. Data collected and stored at the Register of Legal Entities, code of the company 210060460.</w:t>
      </w:r>
    </w:p>
    <w:bookmarkEnd w:id="0"/>
    <w:p w14:paraId="4AA176C9" w14:textId="163BB005" w:rsidR="00BB37A3" w:rsidRPr="00660C90" w:rsidRDefault="007D610E" w:rsidP="00D3373F">
      <w:pPr>
        <w:pStyle w:val="ListParagraph"/>
        <w:numPr>
          <w:ilvl w:val="0"/>
          <w:numId w:val="2"/>
        </w:numPr>
        <w:spacing w:before="240" w:after="240" w:line="360" w:lineRule="auto"/>
        <w:ind w:left="538" w:hanging="357"/>
        <w:contextualSpacing w:val="0"/>
        <w:jc w:val="center"/>
        <w:rPr>
          <w:rFonts w:asciiTheme="minorHAnsi" w:eastAsia="Times New Roman" w:hAnsiTheme="minorHAnsi" w:cstheme="minorHAnsi"/>
          <w:b/>
          <w:color w:val="000000"/>
        </w:rPr>
      </w:pPr>
      <w:r>
        <w:rPr>
          <w:rFonts w:asciiTheme="minorHAnsi" w:eastAsia="Times New Roman" w:hAnsiTheme="minorHAnsi" w:cstheme="minorHAnsi"/>
          <w:b/>
          <w:bCs/>
          <w:color w:val="000000"/>
        </w:rPr>
        <w:t>DEFINITIONS AND ABBREVIATIONS</w:t>
      </w:r>
    </w:p>
    <w:p w14:paraId="2F56DAC2" w14:textId="3666ED09" w:rsidR="00BB37A3" w:rsidRPr="007C40ED" w:rsidRDefault="007D610E" w:rsidP="00374636">
      <w:pPr>
        <w:pStyle w:val="ListParagraph"/>
        <w:numPr>
          <w:ilvl w:val="1"/>
          <w:numId w:val="2"/>
        </w:numPr>
        <w:tabs>
          <w:tab w:val="left" w:pos="426"/>
          <w:tab w:val="left" w:pos="567"/>
        </w:tabs>
        <w:spacing w:after="120" w:line="360" w:lineRule="auto"/>
        <w:ind w:left="0" w:firstLine="0"/>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This technical specification contains </w:t>
      </w:r>
      <w:r w:rsidR="007C40ED" w:rsidRPr="007C40ED">
        <w:rPr>
          <w:rFonts w:asciiTheme="minorHAnsi" w:eastAsia="Times New Roman" w:hAnsiTheme="minorHAnsi" w:cstheme="minorHAnsi"/>
          <w:bCs/>
          <w:color w:val="000000"/>
          <w:lang w:val="en-US"/>
        </w:rPr>
        <w:t>the following</w:t>
      </w:r>
      <w:r w:rsidRPr="007C40ED">
        <w:rPr>
          <w:rFonts w:asciiTheme="minorHAnsi" w:eastAsia="Times New Roman" w:hAnsiTheme="minorHAnsi" w:cstheme="minorHAnsi"/>
          <w:bCs/>
          <w:color w:val="000000"/>
          <w:lang w:val="en-US"/>
        </w:rPr>
        <w:t xml:space="preserve"> definitions and abbreviations:</w:t>
      </w:r>
    </w:p>
    <w:p w14:paraId="321300DF" w14:textId="72D49001" w:rsidR="00BB37A3" w:rsidRPr="007C40ED" w:rsidRDefault="007D610E" w:rsidP="00374636">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Supplier</w:t>
      </w:r>
      <w:r w:rsidR="00BB37A3" w:rsidRPr="007C40ED">
        <w:rPr>
          <w:rFonts w:asciiTheme="minorHAnsi" w:eastAsia="Times New Roman" w:hAnsiTheme="minorHAnsi" w:cstheme="minorHAnsi"/>
          <w:bCs/>
          <w:color w:val="000000"/>
          <w:lang w:val="en-US"/>
        </w:rPr>
        <w:t xml:space="preserve"> –</w:t>
      </w:r>
      <w:r w:rsidR="00CA44BB" w:rsidRPr="007C40ED">
        <w:rPr>
          <w:rFonts w:asciiTheme="minorHAnsi" w:eastAsia="Times New Roman" w:hAnsiTheme="minorHAnsi" w:cstheme="minorHAnsi"/>
          <w:bCs/>
          <w:color w:val="000000"/>
          <w:lang w:val="en-US"/>
        </w:rPr>
        <w:t xml:space="preserve"> A tenderer whose tender for the purchase is awarded to the winner in accordance with the procedure specified in the purchase conditions and with whom the Contract will be signed</w:t>
      </w:r>
      <w:r w:rsidR="00B84848" w:rsidRPr="007C40ED">
        <w:rPr>
          <w:rFonts w:asciiTheme="minorHAnsi" w:eastAsia="Times New Roman" w:hAnsiTheme="minorHAnsi" w:cstheme="minorHAnsi"/>
          <w:bCs/>
          <w:color w:val="000000"/>
          <w:lang w:val="en-US"/>
        </w:rPr>
        <w:t>;</w:t>
      </w:r>
    </w:p>
    <w:p w14:paraId="1E152DED" w14:textId="7C5F3771" w:rsidR="00BB37A3" w:rsidRPr="001354B6" w:rsidRDefault="00CA44BB" w:rsidP="00374636">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Customer</w:t>
      </w:r>
      <w:r w:rsidR="00BB37A3" w:rsidRPr="001354B6">
        <w:rPr>
          <w:rFonts w:asciiTheme="minorHAnsi" w:eastAsia="Times New Roman" w:hAnsiTheme="minorHAnsi" w:cstheme="minorHAnsi"/>
          <w:bCs/>
          <w:color w:val="000000"/>
          <w:lang w:val="en-US"/>
        </w:rPr>
        <w:t xml:space="preserve"> –</w:t>
      </w:r>
      <w:r w:rsidR="00A77A27" w:rsidRPr="001354B6">
        <w:rPr>
          <w:rFonts w:asciiTheme="minorHAnsi" w:eastAsia="Times New Roman" w:hAnsiTheme="minorHAnsi" w:cstheme="minorHAnsi"/>
          <w:bCs/>
          <w:color w:val="000000"/>
          <w:lang w:val="en-US"/>
        </w:rPr>
        <w:t xml:space="preserve"> public limited liability company </w:t>
      </w:r>
      <w:r w:rsidRPr="001354B6">
        <w:rPr>
          <w:rFonts w:asciiTheme="minorHAnsi" w:eastAsia="Times New Roman" w:hAnsiTheme="minorHAnsi" w:cstheme="minorHAnsi"/>
          <w:bCs/>
          <w:color w:val="000000"/>
          <w:lang w:val="en-US"/>
        </w:rPr>
        <w:t>ORO NAVIGACIJA</w:t>
      </w:r>
    </w:p>
    <w:p w14:paraId="2D8F9871" w14:textId="6C3DF001" w:rsidR="00BB37A3" w:rsidRPr="001354B6" w:rsidRDefault="00CA44BB" w:rsidP="00374636">
      <w:pPr>
        <w:tabs>
          <w:tab w:val="left" w:pos="426"/>
          <w:tab w:val="left" w:pos="567"/>
        </w:tabs>
        <w:spacing w:after="120" w:line="360" w:lineRule="auto"/>
        <w:rPr>
          <w:rFonts w:asciiTheme="minorHAnsi" w:eastAsia="Times New Roman" w:hAnsiTheme="minorHAnsi" w:cstheme="minorHAnsi"/>
          <w:bCs/>
          <w:color w:val="000000"/>
          <w:lang w:val="en-US"/>
        </w:rPr>
      </w:pPr>
      <w:r w:rsidRPr="00303219">
        <w:rPr>
          <w:rFonts w:asciiTheme="minorHAnsi" w:eastAsia="Times New Roman" w:hAnsiTheme="minorHAnsi" w:cstheme="minorHAnsi"/>
          <w:b/>
          <w:color w:val="000000"/>
          <w:lang w:val="en-US"/>
        </w:rPr>
        <w:t>Contract</w:t>
      </w:r>
      <w:r w:rsidR="00BB37A3" w:rsidRPr="001354B6">
        <w:rPr>
          <w:rFonts w:asciiTheme="minorHAnsi" w:eastAsia="Times New Roman" w:hAnsiTheme="minorHAnsi" w:cstheme="minorHAnsi"/>
          <w:bCs/>
          <w:color w:val="000000"/>
          <w:lang w:val="en-US"/>
        </w:rPr>
        <w:t xml:space="preserve"> –</w:t>
      </w:r>
      <w:r w:rsidRPr="001354B6">
        <w:rPr>
          <w:rFonts w:asciiTheme="minorHAnsi" w:eastAsia="Times New Roman" w:hAnsiTheme="minorHAnsi" w:cstheme="minorHAnsi"/>
          <w:bCs/>
          <w:color w:val="000000"/>
          <w:lang w:val="en-US"/>
        </w:rPr>
        <w:t xml:space="preserve"> a contract of purchase and sale of </w:t>
      </w:r>
      <w:r w:rsidR="000A0EE6" w:rsidRPr="001354B6">
        <w:rPr>
          <w:rFonts w:asciiTheme="minorHAnsi" w:eastAsia="Times New Roman" w:hAnsiTheme="minorHAnsi" w:cstheme="minorHAnsi"/>
          <w:bCs/>
          <w:color w:val="000000"/>
          <w:lang w:val="en-US"/>
        </w:rPr>
        <w:t>product</w:t>
      </w:r>
      <w:r w:rsidR="007C2B8F" w:rsidRPr="001354B6">
        <w:rPr>
          <w:rFonts w:asciiTheme="minorHAnsi" w:eastAsia="Times New Roman" w:hAnsiTheme="minorHAnsi" w:cstheme="minorHAnsi"/>
          <w:bCs/>
          <w:color w:val="000000"/>
          <w:lang w:val="en-US"/>
        </w:rPr>
        <w:t>s and/or services</w:t>
      </w:r>
      <w:r w:rsidR="000A0EE6" w:rsidRPr="001354B6">
        <w:rPr>
          <w:rFonts w:asciiTheme="minorHAnsi" w:eastAsia="Times New Roman" w:hAnsiTheme="minorHAnsi" w:cstheme="minorHAnsi"/>
          <w:bCs/>
          <w:color w:val="000000"/>
          <w:lang w:val="en-US"/>
        </w:rPr>
        <w:t xml:space="preserve"> </w:t>
      </w:r>
      <w:r w:rsidRPr="001354B6">
        <w:rPr>
          <w:rFonts w:asciiTheme="minorHAnsi" w:eastAsia="Times New Roman" w:hAnsiTheme="minorHAnsi" w:cstheme="minorHAnsi"/>
          <w:bCs/>
          <w:color w:val="000000"/>
          <w:lang w:val="en-US"/>
        </w:rPr>
        <w:t>which is signed betwee</w:t>
      </w:r>
      <w:r w:rsidR="000A0EE6" w:rsidRPr="001354B6">
        <w:rPr>
          <w:rFonts w:asciiTheme="minorHAnsi" w:eastAsia="Times New Roman" w:hAnsiTheme="minorHAnsi" w:cstheme="minorHAnsi"/>
          <w:bCs/>
          <w:color w:val="000000"/>
          <w:lang w:val="en-US"/>
        </w:rPr>
        <w:t>n</w:t>
      </w:r>
      <w:r w:rsidRPr="001354B6">
        <w:rPr>
          <w:rFonts w:asciiTheme="minorHAnsi" w:eastAsia="Times New Roman" w:hAnsiTheme="minorHAnsi" w:cstheme="minorHAnsi"/>
          <w:bCs/>
          <w:color w:val="000000"/>
          <w:lang w:val="en-US"/>
        </w:rPr>
        <w:t xml:space="preserve"> the </w:t>
      </w:r>
      <w:r w:rsidR="00FB05D2" w:rsidRPr="001354B6">
        <w:rPr>
          <w:rFonts w:asciiTheme="minorHAnsi" w:eastAsia="Times New Roman" w:hAnsiTheme="minorHAnsi" w:cstheme="minorHAnsi"/>
          <w:bCs/>
          <w:color w:val="000000"/>
          <w:lang w:val="en-US"/>
        </w:rPr>
        <w:t>Supplier</w:t>
      </w:r>
      <w:r w:rsidRPr="001354B6">
        <w:rPr>
          <w:rFonts w:asciiTheme="minorHAnsi" w:eastAsia="Times New Roman" w:hAnsiTheme="minorHAnsi" w:cstheme="minorHAnsi"/>
          <w:bCs/>
          <w:color w:val="000000"/>
          <w:lang w:val="en-US"/>
        </w:rPr>
        <w:t xml:space="preserve"> and the Customer</w:t>
      </w:r>
      <w:r w:rsidR="00B84848" w:rsidRPr="001354B6">
        <w:rPr>
          <w:rFonts w:asciiTheme="minorHAnsi" w:eastAsia="Times New Roman" w:hAnsiTheme="minorHAnsi" w:cstheme="minorHAnsi"/>
          <w:bCs/>
          <w:color w:val="000000"/>
          <w:lang w:val="en-US"/>
        </w:rPr>
        <w:t>;</w:t>
      </w:r>
    </w:p>
    <w:p w14:paraId="242B1D9F" w14:textId="2E55FED5" w:rsidR="00C34F45" w:rsidRPr="001354B6" w:rsidRDefault="00CA44BB" w:rsidP="00374636">
      <w:pPr>
        <w:tabs>
          <w:tab w:val="left" w:pos="426"/>
          <w:tab w:val="left" w:pos="567"/>
        </w:tabs>
        <w:spacing w:after="120" w:line="360" w:lineRule="auto"/>
        <w:rPr>
          <w:rFonts w:asciiTheme="minorHAnsi" w:eastAsia="Times New Roman" w:hAnsiTheme="minorHAnsi" w:cstheme="minorHAnsi"/>
          <w:bCs/>
          <w:color w:val="000000"/>
          <w:lang w:val="en-US"/>
        </w:rPr>
      </w:pPr>
      <w:r w:rsidRPr="007B5F01">
        <w:rPr>
          <w:rFonts w:asciiTheme="minorHAnsi" w:eastAsia="Times New Roman" w:hAnsiTheme="minorHAnsi" w:cstheme="minorHAnsi"/>
          <w:b/>
          <w:color w:val="000000"/>
          <w:lang w:val="en-US"/>
        </w:rPr>
        <w:t xml:space="preserve">Software </w:t>
      </w:r>
      <w:r w:rsidR="00B84848" w:rsidRPr="007B5F01">
        <w:rPr>
          <w:rFonts w:asciiTheme="minorHAnsi" w:eastAsia="Times New Roman" w:hAnsiTheme="minorHAnsi" w:cstheme="minorHAnsi"/>
          <w:bCs/>
          <w:color w:val="000000"/>
          <w:lang w:val="en-US"/>
        </w:rPr>
        <w:t xml:space="preserve">– </w:t>
      </w:r>
      <w:r w:rsidRPr="007B5F01">
        <w:rPr>
          <w:rFonts w:asciiTheme="minorHAnsi" w:eastAsia="Times New Roman" w:hAnsiTheme="minorHAnsi" w:cstheme="minorHAnsi"/>
          <w:bCs/>
          <w:color w:val="000000"/>
          <w:lang w:val="en-US"/>
        </w:rPr>
        <w:t xml:space="preserve">Software for </w:t>
      </w:r>
      <w:r w:rsidR="00115680" w:rsidRPr="007B5F01">
        <w:rPr>
          <w:rFonts w:asciiTheme="minorHAnsi" w:eastAsia="Times New Roman" w:hAnsiTheme="minorHAnsi" w:cstheme="minorHAnsi"/>
          <w:bCs/>
          <w:color w:val="000000"/>
          <w:lang w:val="en-US"/>
        </w:rPr>
        <w:t>airspace</w:t>
      </w:r>
      <w:r w:rsidRPr="007B5F01">
        <w:rPr>
          <w:rFonts w:asciiTheme="minorHAnsi" w:eastAsia="Times New Roman" w:hAnsiTheme="minorHAnsi" w:cstheme="minorHAnsi"/>
          <w:bCs/>
          <w:color w:val="000000"/>
          <w:lang w:val="en-US"/>
        </w:rPr>
        <w:t xml:space="preserve"> design.</w:t>
      </w:r>
    </w:p>
    <w:p w14:paraId="5D72A49E" w14:textId="4E174271" w:rsidR="00BB37A3" w:rsidRDefault="00CA44BB" w:rsidP="00D3373F">
      <w:pPr>
        <w:pStyle w:val="ListParagraph"/>
        <w:numPr>
          <w:ilvl w:val="0"/>
          <w:numId w:val="2"/>
        </w:numPr>
        <w:spacing w:before="240" w:after="240" w:line="360" w:lineRule="auto"/>
        <w:ind w:left="538" w:hanging="357"/>
        <w:contextualSpacing w:val="0"/>
        <w:jc w:val="center"/>
        <w:rPr>
          <w:rFonts w:asciiTheme="minorHAnsi" w:eastAsia="Times New Roman" w:hAnsiTheme="minorHAnsi" w:cstheme="minorHAnsi"/>
          <w:b/>
          <w:color w:val="000000"/>
        </w:rPr>
      </w:pPr>
      <w:r>
        <w:rPr>
          <w:rFonts w:asciiTheme="minorHAnsi" w:eastAsia="Times New Roman" w:hAnsiTheme="minorHAnsi" w:cstheme="minorHAnsi"/>
          <w:b/>
          <w:color w:val="000000"/>
        </w:rPr>
        <w:t>OBJECTIVE</w:t>
      </w:r>
    </w:p>
    <w:p w14:paraId="4402DF8E" w14:textId="23AD0A06" w:rsidR="00BB37A3" w:rsidRPr="007C40ED" w:rsidRDefault="00A90BE6" w:rsidP="00193780">
      <w:pPr>
        <w:pStyle w:val="ListParagraph"/>
        <w:numPr>
          <w:ilvl w:val="1"/>
          <w:numId w:val="2"/>
        </w:numPr>
        <w:tabs>
          <w:tab w:val="left" w:pos="426"/>
        </w:tabs>
        <w:spacing w:after="120" w:line="360" w:lineRule="auto"/>
        <w:ind w:left="0" w:firstLine="0"/>
        <w:jc w:val="both"/>
        <w:rPr>
          <w:rFonts w:asciiTheme="minorHAnsi" w:hAnsiTheme="minorHAnsi" w:cstheme="minorHAnsi"/>
          <w:bCs/>
          <w:color w:val="000000"/>
          <w:lang w:val="en-US"/>
        </w:rPr>
      </w:pPr>
      <w:r w:rsidRPr="007C40ED">
        <w:rPr>
          <w:rFonts w:asciiTheme="minorHAnsi" w:eastAsia="Times New Roman" w:hAnsiTheme="minorHAnsi" w:cstheme="minorHAnsi"/>
          <w:bCs/>
          <w:color w:val="000000"/>
          <w:lang w:val="en-US"/>
        </w:rPr>
        <w:t>Products and s</w:t>
      </w:r>
      <w:r w:rsidR="00AF3C6E" w:rsidRPr="007C40ED">
        <w:rPr>
          <w:rFonts w:asciiTheme="minorHAnsi" w:eastAsia="Times New Roman" w:hAnsiTheme="minorHAnsi" w:cstheme="minorHAnsi"/>
          <w:bCs/>
          <w:color w:val="000000"/>
          <w:lang w:val="en-US"/>
        </w:rPr>
        <w:t xml:space="preserve">ervices to be purchased </w:t>
      </w:r>
      <w:r w:rsidR="00BB37A3" w:rsidRPr="007C40ED">
        <w:rPr>
          <w:rFonts w:asciiTheme="minorHAnsi" w:eastAsia="Times New Roman" w:hAnsiTheme="minorHAnsi" w:cstheme="minorHAnsi"/>
          <w:bCs/>
          <w:color w:val="000000"/>
          <w:lang w:val="en-US"/>
        </w:rPr>
        <w:t xml:space="preserve">– </w:t>
      </w:r>
      <w:r w:rsidR="001D7AC5" w:rsidRPr="007C40ED">
        <w:rPr>
          <w:rFonts w:asciiTheme="minorHAnsi" w:eastAsia="Times New Roman" w:hAnsiTheme="minorHAnsi" w:cstheme="minorHAnsi"/>
          <w:bCs/>
          <w:color w:val="000000"/>
          <w:lang w:val="en-US"/>
        </w:rPr>
        <w:t xml:space="preserve">the installation of </w:t>
      </w:r>
      <w:r w:rsidR="0059613E">
        <w:rPr>
          <w:rFonts w:asciiTheme="minorHAnsi" w:eastAsia="Times New Roman" w:hAnsiTheme="minorHAnsi" w:cstheme="minorHAnsi"/>
          <w:bCs/>
          <w:color w:val="000000"/>
          <w:lang w:val="en-US"/>
        </w:rPr>
        <w:t>Airspace Design</w:t>
      </w:r>
      <w:r w:rsidR="001D7AC5" w:rsidRPr="007C40ED">
        <w:rPr>
          <w:rFonts w:asciiTheme="minorHAnsi" w:eastAsia="Times New Roman" w:hAnsiTheme="minorHAnsi" w:cstheme="minorHAnsi"/>
          <w:bCs/>
          <w:color w:val="000000"/>
          <w:lang w:val="en-US"/>
        </w:rPr>
        <w:t xml:space="preserve"> </w:t>
      </w:r>
      <w:r w:rsidR="004F640C">
        <w:rPr>
          <w:rFonts w:asciiTheme="minorHAnsi" w:eastAsia="Times New Roman" w:hAnsiTheme="minorHAnsi" w:cstheme="minorHAnsi"/>
          <w:bCs/>
          <w:color w:val="000000"/>
          <w:lang w:val="en-US"/>
        </w:rPr>
        <w:t>software</w:t>
      </w:r>
      <w:r w:rsidR="007B5F01">
        <w:rPr>
          <w:rFonts w:asciiTheme="minorHAnsi" w:eastAsia="Times New Roman" w:hAnsiTheme="minorHAnsi" w:cstheme="minorHAnsi"/>
          <w:bCs/>
          <w:color w:val="000000"/>
          <w:lang w:val="en-US"/>
        </w:rPr>
        <w:t>,</w:t>
      </w:r>
      <w:r w:rsidR="001D7AC5" w:rsidRPr="007C40ED">
        <w:rPr>
          <w:rFonts w:asciiTheme="minorHAnsi" w:eastAsia="Times New Roman" w:hAnsiTheme="minorHAnsi" w:cstheme="minorHAnsi"/>
          <w:bCs/>
          <w:color w:val="000000"/>
          <w:lang w:val="en-US"/>
        </w:rPr>
        <w:t xml:space="preserve"> u</w:t>
      </w:r>
      <w:r w:rsidR="00AF3C6E" w:rsidRPr="007C40ED">
        <w:rPr>
          <w:rFonts w:asciiTheme="minorHAnsi" w:eastAsia="Times New Roman" w:hAnsiTheme="minorHAnsi" w:cstheme="minorHAnsi"/>
          <w:bCs/>
          <w:color w:val="000000"/>
          <w:lang w:val="en-US"/>
        </w:rPr>
        <w:t>pdates and support</w:t>
      </w:r>
      <w:r w:rsidR="007B5F01">
        <w:rPr>
          <w:rFonts w:asciiTheme="minorHAnsi" w:eastAsia="Times New Roman" w:hAnsiTheme="minorHAnsi" w:cstheme="minorHAnsi"/>
          <w:bCs/>
          <w:color w:val="000000"/>
          <w:lang w:val="en-US"/>
        </w:rPr>
        <w:t xml:space="preserve">, </w:t>
      </w:r>
      <w:r w:rsidR="00AF3C6E" w:rsidRPr="007C40ED">
        <w:rPr>
          <w:rFonts w:asciiTheme="minorHAnsi" w:eastAsia="Times New Roman" w:hAnsiTheme="minorHAnsi" w:cstheme="minorHAnsi"/>
          <w:bCs/>
          <w:color w:val="000000"/>
          <w:lang w:val="en-US"/>
        </w:rPr>
        <w:t>including training for Customers</w:t>
      </w:r>
      <w:r w:rsidR="007C40ED">
        <w:rPr>
          <w:rFonts w:asciiTheme="minorHAnsi" w:eastAsia="Times New Roman" w:hAnsiTheme="minorHAnsi" w:cstheme="minorHAnsi"/>
          <w:bCs/>
          <w:color w:val="000000"/>
          <w:lang w:val="en-US"/>
        </w:rPr>
        <w:t>’</w:t>
      </w:r>
      <w:r w:rsidR="00AF3C6E" w:rsidRPr="007C40ED">
        <w:rPr>
          <w:rFonts w:asciiTheme="minorHAnsi" w:eastAsia="Times New Roman" w:hAnsiTheme="minorHAnsi" w:cstheme="minorHAnsi"/>
          <w:bCs/>
          <w:color w:val="000000"/>
          <w:lang w:val="en-US"/>
        </w:rPr>
        <w:t xml:space="preserve"> personnel.</w:t>
      </w:r>
      <w:r w:rsidR="00BB37A3" w:rsidRPr="007C40ED">
        <w:rPr>
          <w:rFonts w:asciiTheme="minorHAnsi" w:eastAsia="Times New Roman" w:hAnsiTheme="minorHAnsi" w:cstheme="minorHAnsi"/>
          <w:bCs/>
          <w:color w:val="000000"/>
          <w:lang w:val="en-US"/>
        </w:rPr>
        <w:t xml:space="preserve"> </w:t>
      </w:r>
    </w:p>
    <w:p w14:paraId="58B95F38" w14:textId="7FCE2518" w:rsidR="00BB37A3" w:rsidRDefault="00AF3C6E" w:rsidP="00D3373F">
      <w:pPr>
        <w:pStyle w:val="ListParagraph"/>
        <w:numPr>
          <w:ilvl w:val="0"/>
          <w:numId w:val="2"/>
        </w:numPr>
        <w:spacing w:before="240" w:after="240" w:line="360" w:lineRule="auto"/>
        <w:ind w:left="538" w:hanging="357"/>
        <w:contextualSpacing w:val="0"/>
        <w:jc w:val="center"/>
        <w:rPr>
          <w:rFonts w:asciiTheme="minorHAnsi" w:eastAsia="Times New Roman" w:hAnsiTheme="minorHAnsi" w:cstheme="minorHAnsi"/>
          <w:b/>
          <w:color w:val="000000"/>
        </w:rPr>
      </w:pPr>
      <w:r w:rsidRPr="007C40ED">
        <w:rPr>
          <w:rFonts w:asciiTheme="minorHAnsi" w:eastAsia="Times New Roman" w:hAnsiTheme="minorHAnsi" w:cstheme="minorHAnsi"/>
          <w:b/>
          <w:color w:val="000000"/>
        </w:rPr>
        <w:t>GENERAL REQUIREMENTS</w:t>
      </w:r>
    </w:p>
    <w:p w14:paraId="2F49EED7" w14:textId="2320CD4F" w:rsidR="00B84848" w:rsidRPr="007C40ED" w:rsidRDefault="00AF3C6E"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w:t>
      </w:r>
      <w:r w:rsidR="0059613E" w:rsidRPr="007C40ED">
        <w:rPr>
          <w:rFonts w:asciiTheme="minorHAnsi" w:eastAsia="Times New Roman" w:hAnsiTheme="minorHAnsi" w:cstheme="minorHAnsi"/>
          <w:bCs/>
          <w:color w:val="000000"/>
          <w:lang w:val="en-US"/>
        </w:rPr>
        <w:t>confirm</w:t>
      </w:r>
      <w:r w:rsidRPr="007C40ED">
        <w:rPr>
          <w:rFonts w:asciiTheme="minorHAnsi" w:eastAsia="Times New Roman" w:hAnsiTheme="minorHAnsi" w:cstheme="minorHAnsi"/>
          <w:bCs/>
          <w:color w:val="000000"/>
          <w:lang w:val="en-US"/>
        </w:rPr>
        <w:t xml:space="preserve"> that </w:t>
      </w:r>
      <w:r w:rsidR="0059613E">
        <w:rPr>
          <w:rFonts w:asciiTheme="minorHAnsi" w:eastAsia="Times New Roman" w:hAnsiTheme="minorHAnsi" w:cstheme="minorHAnsi"/>
          <w:bCs/>
          <w:color w:val="000000"/>
          <w:lang w:val="en-US"/>
        </w:rPr>
        <w:t>Airspace Design software</w:t>
      </w:r>
      <w:r w:rsidRPr="007C40ED">
        <w:rPr>
          <w:rFonts w:asciiTheme="minorHAnsi" w:eastAsia="Times New Roman" w:hAnsiTheme="minorHAnsi" w:cstheme="minorHAnsi"/>
          <w:bCs/>
          <w:color w:val="000000"/>
          <w:lang w:val="en-US"/>
        </w:rPr>
        <w:t xml:space="preserve"> does not contain any </w:t>
      </w:r>
      <w:r w:rsidR="00956D63" w:rsidRPr="007C40ED">
        <w:rPr>
          <w:rFonts w:asciiTheme="minorHAnsi" w:eastAsia="Times New Roman" w:hAnsiTheme="minorHAnsi" w:cstheme="minorHAnsi"/>
          <w:bCs/>
          <w:color w:val="000000"/>
          <w:lang w:val="en-US"/>
        </w:rPr>
        <w:t xml:space="preserve">additional or malicious </w:t>
      </w:r>
      <w:r w:rsidRPr="007C40ED">
        <w:rPr>
          <w:rFonts w:asciiTheme="minorHAnsi" w:eastAsia="Times New Roman" w:hAnsiTheme="minorHAnsi" w:cstheme="minorHAnsi"/>
          <w:bCs/>
          <w:color w:val="000000"/>
          <w:lang w:val="en-US"/>
        </w:rPr>
        <w:t>code, which is not needed for a Software to run.</w:t>
      </w:r>
    </w:p>
    <w:p w14:paraId="22DFF521" w14:textId="3C71026D" w:rsidR="00902DDE" w:rsidRDefault="00AF3C6E"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If malicious code </w:t>
      </w:r>
      <w:r w:rsidR="00FB05D2" w:rsidRPr="007C40ED">
        <w:rPr>
          <w:rFonts w:asciiTheme="minorHAnsi" w:eastAsia="Times New Roman" w:hAnsiTheme="minorHAnsi" w:cstheme="minorHAnsi"/>
          <w:bCs/>
          <w:color w:val="000000"/>
          <w:lang w:val="en-US"/>
        </w:rPr>
        <w:t>is</w:t>
      </w:r>
      <w:r w:rsidRPr="007C40ED">
        <w:rPr>
          <w:rFonts w:asciiTheme="minorHAnsi" w:eastAsia="Times New Roman" w:hAnsiTheme="minorHAnsi" w:cstheme="minorHAnsi"/>
          <w:bCs/>
          <w:color w:val="000000"/>
          <w:lang w:val="en-US"/>
        </w:rPr>
        <w:t xml:space="preserve"> identified in the provided Software, this will be treated as non-compliance and non-compliance with contract terms. In that case 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cover costs associated with the material damage suffered by the customer.</w:t>
      </w:r>
    </w:p>
    <w:p w14:paraId="3936401D" w14:textId="5769B8D5" w:rsidR="00374636" w:rsidRPr="00374636" w:rsidRDefault="00374636" w:rsidP="00193780">
      <w:pPr>
        <w:pStyle w:val="ListParagraph"/>
        <w:numPr>
          <w:ilvl w:val="1"/>
          <w:numId w:val="2"/>
        </w:numPr>
        <w:tabs>
          <w:tab w:val="left" w:pos="0"/>
          <w:tab w:val="left" w:pos="426"/>
        </w:tabs>
        <w:spacing w:after="0" w:line="360" w:lineRule="auto"/>
        <w:ind w:left="0" w:firstLine="0"/>
        <w:jc w:val="both"/>
        <w:rPr>
          <w:rFonts w:asciiTheme="minorHAnsi" w:eastAsia="Times New Roman" w:hAnsiTheme="minorHAnsi" w:cstheme="minorHAnsi"/>
          <w:bCs/>
          <w:color w:val="000000"/>
          <w:lang w:val="en-US"/>
        </w:rPr>
      </w:pPr>
      <w:r w:rsidRPr="00374636">
        <w:rPr>
          <w:rFonts w:asciiTheme="minorHAnsi" w:eastAsia="Times New Roman" w:hAnsiTheme="minorHAnsi" w:cstheme="minorHAnsi"/>
          <w:bCs/>
          <w:color w:val="000000"/>
          <w:lang w:val="en-US"/>
        </w:rPr>
        <w:t xml:space="preserve">The Supplier shall guarantee compliance with the organisational and technical cyber security requirements established under Resolution of the Government of the Republic of Lithuania No. 818 of 13 </w:t>
      </w:r>
      <w:r w:rsidRPr="00374636">
        <w:rPr>
          <w:rFonts w:asciiTheme="minorHAnsi" w:eastAsia="Times New Roman" w:hAnsiTheme="minorHAnsi" w:cstheme="minorHAnsi"/>
          <w:bCs/>
          <w:color w:val="000000"/>
          <w:lang w:val="en-US"/>
        </w:rPr>
        <w:lastRenderedPageBreak/>
        <w:t>August 2018</w:t>
      </w:r>
      <w:r w:rsidR="00986270">
        <w:rPr>
          <w:rFonts w:asciiTheme="minorHAnsi" w:eastAsia="Times New Roman" w:hAnsiTheme="minorHAnsi" w:cstheme="minorHAnsi"/>
          <w:bCs/>
          <w:color w:val="000000"/>
          <w:lang w:val="en-US"/>
        </w:rPr>
        <w:t xml:space="preserve"> </w:t>
      </w:r>
      <w:bookmarkStart w:id="1" w:name="_Hlk201843796"/>
      <w:r w:rsidR="00986270">
        <w:rPr>
          <w:rFonts w:asciiTheme="minorHAnsi" w:eastAsia="Times New Roman" w:hAnsiTheme="minorHAnsi" w:cstheme="minorHAnsi"/>
          <w:bCs/>
          <w:color w:val="000000"/>
          <w:lang w:val="en-US"/>
        </w:rPr>
        <w:t>(latest version)</w:t>
      </w:r>
      <w:r w:rsidRPr="00374636">
        <w:rPr>
          <w:rFonts w:asciiTheme="minorHAnsi" w:eastAsia="Times New Roman" w:hAnsiTheme="minorHAnsi" w:cstheme="minorHAnsi"/>
          <w:bCs/>
          <w:color w:val="000000"/>
          <w:lang w:val="en-US"/>
        </w:rPr>
        <w:t xml:space="preserve"> (</w:t>
      </w:r>
      <w:hyperlink r:id="rId8" w:history="1">
        <w:r w:rsidR="00E17197" w:rsidRPr="00E17197">
          <w:rPr>
            <w:rStyle w:val="Hyperlink"/>
            <w:rFonts w:asciiTheme="minorHAnsi" w:eastAsia="Times New Roman" w:hAnsiTheme="minorHAnsi" w:cstheme="minorHAnsi"/>
            <w:bCs/>
          </w:rPr>
          <w:t>818 Dėl Lietuvos Respublikos kibernetinio saugumo įstatymo įgyvendinimo</w:t>
        </w:r>
      </w:hyperlink>
      <w:r w:rsidR="00C45592">
        <w:rPr>
          <w:rFonts w:cs="Calibri"/>
        </w:rPr>
        <w:t>;</w:t>
      </w:r>
      <w:r w:rsidR="004F640C">
        <w:rPr>
          <w:rFonts w:cs="Calibri"/>
        </w:rPr>
        <w:t xml:space="preserve"> </w:t>
      </w:r>
      <w:bookmarkEnd w:id="1"/>
      <w:r w:rsidRPr="00374636">
        <w:rPr>
          <w:rFonts w:asciiTheme="minorHAnsi" w:eastAsia="Times New Roman" w:hAnsiTheme="minorHAnsi" w:cstheme="minorHAnsi"/>
          <w:bCs/>
          <w:color w:val="000000"/>
          <w:lang w:val="en-US"/>
        </w:rPr>
        <w:t>hereinafter referred to as the Requirements), applicable to the cyber security subjects.</w:t>
      </w:r>
    </w:p>
    <w:p w14:paraId="39E544B2" w14:textId="48737BAA" w:rsidR="00FE3E96" w:rsidRDefault="00FE3E96" w:rsidP="00D3373F">
      <w:pPr>
        <w:pStyle w:val="ListParagraph"/>
        <w:numPr>
          <w:ilvl w:val="0"/>
          <w:numId w:val="2"/>
        </w:numPr>
        <w:spacing w:before="240" w:after="240" w:line="360" w:lineRule="auto"/>
        <w:ind w:left="538" w:hanging="357"/>
        <w:contextualSpacing w:val="0"/>
        <w:jc w:val="center"/>
        <w:rPr>
          <w:rFonts w:asciiTheme="minorHAnsi" w:eastAsia="Times New Roman" w:hAnsiTheme="minorHAnsi" w:cstheme="minorHAnsi"/>
          <w:b/>
          <w:color w:val="000000"/>
        </w:rPr>
      </w:pPr>
      <w:r w:rsidRPr="007C40ED">
        <w:rPr>
          <w:rFonts w:asciiTheme="minorHAnsi" w:eastAsia="Times New Roman" w:hAnsiTheme="minorHAnsi" w:cstheme="minorHAnsi"/>
          <w:b/>
          <w:color w:val="000000"/>
        </w:rPr>
        <w:t>SOFTWARE REQUIREMENTS</w:t>
      </w:r>
    </w:p>
    <w:p w14:paraId="4FE9B446" w14:textId="2ABB214D" w:rsidR="00A41327" w:rsidRDefault="00A41327"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bookmarkStart w:id="2" w:name="_Hlk201241952"/>
      <w:r w:rsidRPr="00A41327">
        <w:rPr>
          <w:rFonts w:asciiTheme="minorHAnsi" w:eastAsia="Times New Roman" w:hAnsiTheme="minorHAnsi" w:cstheme="minorHAnsi"/>
          <w:bCs/>
          <w:color w:val="000000"/>
          <w:lang w:val="en-US"/>
        </w:rPr>
        <w:t xml:space="preserve">The Airspace </w:t>
      </w:r>
      <w:r w:rsidR="0059613E">
        <w:rPr>
          <w:rFonts w:asciiTheme="minorHAnsi" w:eastAsia="Times New Roman" w:hAnsiTheme="minorHAnsi" w:cstheme="minorHAnsi"/>
          <w:bCs/>
          <w:color w:val="000000"/>
          <w:lang w:val="en-US"/>
        </w:rPr>
        <w:t>Design Software</w:t>
      </w:r>
      <w:r w:rsidRPr="00A41327">
        <w:rPr>
          <w:rFonts w:asciiTheme="minorHAnsi" w:eastAsia="Times New Roman" w:hAnsiTheme="minorHAnsi" w:cstheme="minorHAnsi"/>
          <w:bCs/>
          <w:color w:val="000000"/>
          <w:lang w:val="en-US"/>
        </w:rPr>
        <w:t xml:space="preserve"> should be AIXM 5.1(or latest version by delivery time) compatible and operate under AIXM/GIS environment, </w:t>
      </w:r>
      <w:proofErr w:type="gramStart"/>
      <w:r w:rsidRPr="00A41327">
        <w:rPr>
          <w:rFonts w:asciiTheme="minorHAnsi" w:eastAsia="Times New Roman" w:hAnsiTheme="minorHAnsi" w:cstheme="minorHAnsi"/>
          <w:bCs/>
          <w:color w:val="000000"/>
          <w:lang w:val="en-US"/>
        </w:rPr>
        <w:t>also shall</w:t>
      </w:r>
      <w:proofErr w:type="gramEnd"/>
      <w:r w:rsidRPr="00A41327">
        <w:rPr>
          <w:rFonts w:asciiTheme="minorHAnsi" w:eastAsia="Times New Roman" w:hAnsiTheme="minorHAnsi" w:cstheme="minorHAnsi"/>
          <w:bCs/>
          <w:color w:val="000000"/>
          <w:lang w:val="en-US"/>
        </w:rPr>
        <w:t xml:space="preserve"> provide a tool for visual creation and modification of airspaces including airways</w:t>
      </w:r>
    </w:p>
    <w:p w14:paraId="210A1A19" w14:textId="69128DC0" w:rsidR="002351CB" w:rsidRPr="00A41327" w:rsidRDefault="002351CB"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Airspace </w:t>
      </w:r>
      <w:r>
        <w:rPr>
          <w:rFonts w:asciiTheme="minorHAnsi" w:eastAsia="Times New Roman" w:hAnsiTheme="minorHAnsi" w:cstheme="minorHAnsi"/>
          <w:bCs/>
          <w:color w:val="000000"/>
          <w:lang w:val="en-US"/>
        </w:rPr>
        <w:t xml:space="preserve">Design Software must be fully interoperable with flight procedure design </w:t>
      </w:r>
      <w:r w:rsidR="00E17197">
        <w:rPr>
          <w:rFonts w:asciiTheme="minorHAnsi" w:eastAsia="Times New Roman" w:hAnsiTheme="minorHAnsi" w:cstheme="minorHAnsi"/>
          <w:bCs/>
          <w:color w:val="000000"/>
          <w:lang w:val="en-US"/>
        </w:rPr>
        <w:t>software</w:t>
      </w:r>
      <w:r>
        <w:rPr>
          <w:rFonts w:asciiTheme="minorHAnsi" w:eastAsia="Times New Roman" w:hAnsiTheme="minorHAnsi" w:cstheme="minorHAnsi"/>
          <w:bCs/>
          <w:color w:val="000000"/>
          <w:lang w:val="en-US"/>
        </w:rPr>
        <w:t xml:space="preserve"> </w:t>
      </w:r>
      <w:r w:rsidR="00E17197">
        <w:rPr>
          <w:rFonts w:asciiTheme="minorHAnsi" w:eastAsia="Times New Roman" w:hAnsiTheme="minorHAnsi" w:cstheme="minorHAnsi"/>
          <w:bCs/>
          <w:color w:val="000000"/>
          <w:lang w:val="en-US"/>
        </w:rPr>
        <w:t xml:space="preserve">system </w:t>
      </w:r>
      <w:r>
        <w:rPr>
          <w:rFonts w:asciiTheme="minorHAnsi" w:eastAsia="Times New Roman" w:hAnsiTheme="minorHAnsi" w:cstheme="minorHAnsi"/>
          <w:bCs/>
          <w:color w:val="000000"/>
          <w:lang w:val="en-US"/>
        </w:rPr>
        <w:t xml:space="preserve">PANDA and the charting </w:t>
      </w:r>
      <w:r w:rsidR="00E17197">
        <w:rPr>
          <w:rFonts w:asciiTheme="minorHAnsi" w:eastAsia="Times New Roman" w:hAnsiTheme="minorHAnsi" w:cstheme="minorHAnsi"/>
          <w:bCs/>
          <w:color w:val="000000"/>
          <w:lang w:val="en-US"/>
        </w:rPr>
        <w:t>software system</w:t>
      </w:r>
      <w:r>
        <w:rPr>
          <w:rFonts w:asciiTheme="minorHAnsi" w:eastAsia="Times New Roman" w:hAnsiTheme="minorHAnsi" w:cstheme="minorHAnsi"/>
          <w:bCs/>
          <w:color w:val="000000"/>
          <w:lang w:val="en-US"/>
        </w:rPr>
        <w:t xml:space="preserve"> SIGMA (Oro Navigacija’s existing flight procedure design software). </w:t>
      </w:r>
    </w:p>
    <w:bookmarkEnd w:id="2"/>
    <w:p w14:paraId="53B5B533" w14:textId="07D4F0DF" w:rsidR="00A41327" w:rsidRPr="00A41327" w:rsidRDefault="00A41327"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Airspace </w:t>
      </w:r>
      <w:r w:rsidR="0059613E">
        <w:rPr>
          <w:rFonts w:asciiTheme="minorHAnsi" w:eastAsia="Times New Roman" w:hAnsiTheme="minorHAnsi" w:cstheme="minorHAnsi"/>
          <w:bCs/>
          <w:color w:val="000000"/>
          <w:lang w:val="en-US"/>
        </w:rPr>
        <w:t>Design Software</w:t>
      </w:r>
      <w:r w:rsidRPr="00A41327">
        <w:rPr>
          <w:rFonts w:asciiTheme="minorHAnsi" w:eastAsia="Times New Roman" w:hAnsiTheme="minorHAnsi" w:cstheme="minorHAnsi"/>
          <w:bCs/>
          <w:color w:val="000000"/>
          <w:lang w:val="en-US"/>
        </w:rPr>
        <w:t xml:space="preserve"> shall access the aeronautical database through an AIXM interface and view the data in 2D and in 3D Viewer of 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w:t>
      </w:r>
      <w:r w:rsidR="004D2C8C" w:rsidRPr="00A41327">
        <w:rPr>
          <w:rFonts w:asciiTheme="minorHAnsi" w:eastAsia="Times New Roman" w:hAnsiTheme="minorHAnsi" w:cstheme="minorHAnsi"/>
          <w:bCs/>
          <w:color w:val="000000"/>
          <w:lang w:val="en-US"/>
        </w:rPr>
        <w:t>Also,</w:t>
      </w:r>
      <w:r w:rsidRPr="00A41327">
        <w:rPr>
          <w:rFonts w:asciiTheme="minorHAnsi" w:eastAsia="Times New Roman" w:hAnsiTheme="minorHAnsi" w:cstheme="minorHAnsi"/>
          <w:bCs/>
          <w:color w:val="000000"/>
          <w:lang w:val="en-US"/>
        </w:rPr>
        <w:t xml:space="preserve"> airspace(s)/airway(s) data shall be available in AIXM 5.1 format, including Meta Data.</w:t>
      </w:r>
    </w:p>
    <w:p w14:paraId="7CF54236" w14:textId="7EA542F8" w:rsidR="00A41327" w:rsidRPr="00A41327" w:rsidRDefault="00A41327" w:rsidP="00193780">
      <w:pPr>
        <w:pStyle w:val="ListParagraph"/>
        <w:numPr>
          <w:ilvl w:val="1"/>
          <w:numId w:val="2"/>
        </w:numPr>
        <w:tabs>
          <w:tab w:val="left" w:pos="181"/>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The navigation database should be able to enter Lithuanian airspace data by AIS staff and store them as the following data item:</w:t>
      </w:r>
    </w:p>
    <w:p w14:paraId="67FA05E7" w14:textId="3D186DE5" w:rsidR="00A41327" w:rsidRPr="00914CA4" w:rsidRDefault="00A41327" w:rsidP="00374636">
      <w:pPr>
        <w:pStyle w:val="ListParagraph"/>
        <w:numPr>
          <w:ilvl w:val="2"/>
          <w:numId w:val="2"/>
        </w:numPr>
        <w:tabs>
          <w:tab w:val="left" w:pos="284"/>
        </w:tabs>
        <w:spacing w:after="120" w:line="360" w:lineRule="auto"/>
        <w:ind w:left="567" w:hanging="567"/>
        <w:rPr>
          <w:rFonts w:asciiTheme="minorHAnsi" w:eastAsia="Times New Roman" w:hAnsiTheme="minorHAnsi" w:cstheme="minorHAnsi"/>
          <w:bCs/>
          <w:color w:val="000000"/>
          <w:lang w:val="en-US"/>
        </w:rPr>
      </w:pPr>
      <w:r w:rsidRPr="00914CA4">
        <w:rPr>
          <w:rFonts w:asciiTheme="minorHAnsi" w:eastAsia="Times New Roman" w:hAnsiTheme="minorHAnsi" w:cstheme="minorHAnsi"/>
          <w:bCs/>
          <w:color w:val="000000"/>
          <w:lang w:val="en-US"/>
        </w:rPr>
        <w:t>En-route waypoints</w:t>
      </w:r>
    </w:p>
    <w:p w14:paraId="7DC16B85" w14:textId="26E074FC"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En-route airways</w:t>
      </w:r>
    </w:p>
    <w:p w14:paraId="0046D025" w14:textId="0BF4A54B"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Airport/Heliport</w:t>
      </w:r>
    </w:p>
    <w:p w14:paraId="37ABD49D" w14:textId="4375D522"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Restricted airspace</w:t>
      </w:r>
    </w:p>
    <w:p w14:paraId="56085537" w14:textId="1A7E5D9C"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En-route airway restrictions</w:t>
      </w:r>
    </w:p>
    <w:p w14:paraId="18BA0077" w14:textId="7CD9DE7E"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Preferred routes and Route Segment</w:t>
      </w:r>
    </w:p>
    <w:p w14:paraId="32B094C5" w14:textId="4A3A0693"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NAV AIDs </w:t>
      </w:r>
    </w:p>
    <w:p w14:paraId="3B48249B" w14:textId="2F1B1D8E"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Enroute and FIR boundaries</w:t>
      </w:r>
    </w:p>
    <w:p w14:paraId="59B11C62" w14:textId="698B42CD"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Airspace and Airspace Volume</w:t>
      </w:r>
    </w:p>
    <w:p w14:paraId="7A9ABFC7" w14:textId="1E8E93CF"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TMA, CTR and other ATS airspace </w:t>
      </w:r>
    </w:p>
    <w:p w14:paraId="1DBC2FE1" w14:textId="5EC91DCD"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Topographic information compatible with </w:t>
      </w:r>
      <w:proofErr w:type="spellStart"/>
      <w:r w:rsidRPr="00A41327">
        <w:rPr>
          <w:rFonts w:asciiTheme="minorHAnsi" w:eastAsia="Times New Roman" w:hAnsiTheme="minorHAnsi" w:cstheme="minorHAnsi"/>
          <w:bCs/>
          <w:color w:val="000000"/>
          <w:lang w:val="en-US"/>
        </w:rPr>
        <w:t>eTOD</w:t>
      </w:r>
      <w:proofErr w:type="spellEnd"/>
      <w:r w:rsidRPr="00A41327">
        <w:rPr>
          <w:rFonts w:asciiTheme="minorHAnsi" w:eastAsia="Times New Roman" w:hAnsiTheme="minorHAnsi" w:cstheme="minorHAnsi"/>
          <w:bCs/>
          <w:color w:val="000000"/>
          <w:lang w:val="en-US"/>
        </w:rPr>
        <w:t xml:space="preserve"> area 1 requirements</w:t>
      </w:r>
    </w:p>
    <w:p w14:paraId="57858482" w14:textId="648924C0" w:rsidR="00A41327" w:rsidRPr="00A41327" w:rsidRDefault="00A41327" w:rsidP="00374636">
      <w:pPr>
        <w:pStyle w:val="ListParagraph"/>
        <w:numPr>
          <w:ilvl w:val="2"/>
          <w:numId w:val="2"/>
        </w:numPr>
        <w:tabs>
          <w:tab w:val="left" w:pos="426"/>
        </w:tabs>
        <w:spacing w:after="120" w:line="360" w:lineRule="auto"/>
        <w:ind w:left="567" w:hanging="567"/>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Designated Point</w:t>
      </w:r>
    </w:p>
    <w:p w14:paraId="2E049D94" w14:textId="5676E850" w:rsidR="00F212E5" w:rsidRDefault="00A41327" w:rsidP="00D26EA5">
      <w:pPr>
        <w:pStyle w:val="ListParagraph"/>
        <w:numPr>
          <w:ilvl w:val="1"/>
          <w:numId w:val="2"/>
        </w:numPr>
        <w:tabs>
          <w:tab w:val="left" w:pos="426"/>
        </w:tabs>
        <w:spacing w:after="120" w:line="360" w:lineRule="auto"/>
        <w:ind w:hanging="643"/>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Airspace </w:t>
      </w:r>
      <w:r w:rsidR="00824633">
        <w:rPr>
          <w:rFonts w:asciiTheme="minorHAnsi" w:eastAsia="Times New Roman" w:hAnsiTheme="minorHAnsi" w:cstheme="minorHAnsi"/>
          <w:bCs/>
          <w:color w:val="000000"/>
          <w:lang w:val="en-US"/>
        </w:rPr>
        <w:t>Design Software</w:t>
      </w:r>
      <w:r w:rsidRPr="00A41327">
        <w:rPr>
          <w:rFonts w:asciiTheme="minorHAnsi" w:eastAsia="Times New Roman" w:hAnsiTheme="minorHAnsi" w:cstheme="minorHAnsi"/>
          <w:bCs/>
          <w:color w:val="000000"/>
          <w:lang w:val="en-US"/>
        </w:rPr>
        <w:t xml:space="preserve"> shall have </w:t>
      </w:r>
      <w:r w:rsidR="00BB5E5F" w:rsidRPr="00A41327">
        <w:rPr>
          <w:rFonts w:asciiTheme="minorHAnsi" w:eastAsia="Times New Roman" w:hAnsiTheme="minorHAnsi" w:cstheme="minorHAnsi"/>
          <w:bCs/>
          <w:color w:val="000000"/>
          <w:lang w:val="en-US"/>
        </w:rPr>
        <w:t>the following</w:t>
      </w:r>
      <w:r w:rsidRPr="00A41327">
        <w:rPr>
          <w:rFonts w:asciiTheme="minorHAnsi" w:eastAsia="Times New Roman" w:hAnsiTheme="minorHAnsi" w:cstheme="minorHAnsi"/>
          <w:bCs/>
          <w:color w:val="000000"/>
          <w:lang w:val="en-US"/>
        </w:rPr>
        <w:t xml:space="preserve"> features using the source data</w:t>
      </w:r>
      <w:r w:rsidR="00BB5E5F">
        <w:rPr>
          <w:rFonts w:asciiTheme="minorHAnsi" w:eastAsia="Times New Roman" w:hAnsiTheme="minorHAnsi" w:cstheme="minorHAnsi"/>
          <w:bCs/>
          <w:color w:val="000000"/>
          <w:lang w:val="en-US"/>
        </w:rPr>
        <w:t>:</w:t>
      </w:r>
    </w:p>
    <w:p w14:paraId="0A839221" w14:textId="109F57C7" w:rsidR="00F212E5" w:rsidRPr="00986270" w:rsidRDefault="00F212E5" w:rsidP="00986270">
      <w:pPr>
        <w:pStyle w:val="ListParagraph"/>
        <w:numPr>
          <w:ilvl w:val="2"/>
          <w:numId w:val="2"/>
        </w:numPr>
        <w:tabs>
          <w:tab w:val="left" w:pos="284"/>
          <w:tab w:val="left" w:pos="567"/>
        </w:tabs>
        <w:spacing w:after="120" w:line="360" w:lineRule="auto"/>
        <w:ind w:hanging="901"/>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Designing Area</w:t>
      </w:r>
    </w:p>
    <w:p w14:paraId="27AF18E6" w14:textId="428701D2" w:rsidR="00F212E5" w:rsidRDefault="00F212E5" w:rsidP="00986270">
      <w:pPr>
        <w:pStyle w:val="ListParagraph"/>
        <w:numPr>
          <w:ilvl w:val="2"/>
          <w:numId w:val="2"/>
        </w:numPr>
        <w:tabs>
          <w:tab w:val="left" w:pos="284"/>
          <w:tab w:val="left" w:pos="567"/>
        </w:tabs>
        <w:spacing w:after="120" w:line="360" w:lineRule="auto"/>
        <w:ind w:left="709"/>
        <w:rPr>
          <w:rFonts w:asciiTheme="minorHAnsi" w:eastAsia="Times New Roman" w:hAnsiTheme="minorHAnsi" w:cstheme="minorHAnsi"/>
          <w:bCs/>
          <w:color w:val="000000"/>
          <w:lang w:val="en-US"/>
        </w:rPr>
      </w:pPr>
      <w:r>
        <w:rPr>
          <w:rFonts w:asciiTheme="minorHAnsi" w:eastAsia="Times New Roman" w:hAnsiTheme="minorHAnsi" w:cstheme="minorHAnsi"/>
          <w:bCs/>
          <w:color w:val="000000"/>
          <w:lang w:val="en-US"/>
        </w:rPr>
        <w:t xml:space="preserve">Designing </w:t>
      </w:r>
      <w:r w:rsidR="00A41327" w:rsidRPr="00A41327">
        <w:rPr>
          <w:rFonts w:asciiTheme="minorHAnsi" w:eastAsia="Times New Roman" w:hAnsiTheme="minorHAnsi" w:cstheme="minorHAnsi"/>
          <w:bCs/>
          <w:color w:val="000000"/>
          <w:lang w:val="en-US"/>
        </w:rPr>
        <w:t>Buffer</w:t>
      </w:r>
    </w:p>
    <w:p w14:paraId="16931D5C" w14:textId="0D7EF0A1" w:rsidR="00F212E5" w:rsidRDefault="00A41327" w:rsidP="00986270">
      <w:pPr>
        <w:pStyle w:val="ListParagraph"/>
        <w:numPr>
          <w:ilvl w:val="2"/>
          <w:numId w:val="2"/>
        </w:numPr>
        <w:tabs>
          <w:tab w:val="left" w:pos="284"/>
          <w:tab w:val="left" w:pos="567"/>
        </w:tabs>
        <w:spacing w:after="120" w:line="360" w:lineRule="auto"/>
        <w:ind w:left="709"/>
        <w:rPr>
          <w:rFonts w:asciiTheme="minorHAnsi" w:eastAsia="Times New Roman" w:hAnsiTheme="minorHAnsi" w:cstheme="minorHAnsi"/>
          <w:bCs/>
          <w:color w:val="000000"/>
          <w:lang w:val="en-US"/>
        </w:rPr>
      </w:pPr>
      <w:proofErr w:type="spellStart"/>
      <w:r w:rsidRPr="000A1C66">
        <w:rPr>
          <w:rFonts w:asciiTheme="minorHAnsi" w:eastAsia="Times New Roman" w:hAnsiTheme="minorHAnsi" w:cstheme="minorHAnsi"/>
          <w:bCs/>
          <w:color w:val="000000"/>
          <w:lang w:val="en-US"/>
        </w:rPr>
        <w:t>Designing_Point</w:t>
      </w:r>
      <w:proofErr w:type="spellEnd"/>
    </w:p>
    <w:p w14:paraId="6E922610" w14:textId="286A34F9" w:rsidR="00A41327" w:rsidRPr="00F212E5" w:rsidRDefault="00A41327" w:rsidP="00986270">
      <w:pPr>
        <w:pStyle w:val="ListParagraph"/>
        <w:numPr>
          <w:ilvl w:val="2"/>
          <w:numId w:val="2"/>
        </w:numPr>
        <w:tabs>
          <w:tab w:val="left" w:pos="284"/>
          <w:tab w:val="left" w:pos="567"/>
        </w:tabs>
        <w:spacing w:after="120" w:line="360" w:lineRule="auto"/>
        <w:ind w:left="709"/>
        <w:rPr>
          <w:rFonts w:asciiTheme="minorHAnsi" w:eastAsia="Times New Roman" w:hAnsiTheme="minorHAnsi" w:cstheme="minorHAnsi"/>
          <w:bCs/>
          <w:color w:val="000000"/>
          <w:lang w:val="en-US"/>
        </w:rPr>
      </w:pPr>
      <w:proofErr w:type="spellStart"/>
      <w:r w:rsidRPr="00F212E5">
        <w:rPr>
          <w:rFonts w:asciiTheme="minorHAnsi" w:eastAsia="Times New Roman" w:hAnsiTheme="minorHAnsi" w:cstheme="minorHAnsi"/>
          <w:bCs/>
          <w:color w:val="000000"/>
          <w:lang w:val="en-US"/>
        </w:rPr>
        <w:t>Designing_Segment</w:t>
      </w:r>
      <w:proofErr w:type="spellEnd"/>
    </w:p>
    <w:p w14:paraId="6CCE6436" w14:textId="5199AE1D" w:rsidR="00424F7A" w:rsidRPr="00986270" w:rsidRDefault="00A41327" w:rsidP="00193780">
      <w:pPr>
        <w:pStyle w:val="ListParagraph"/>
        <w:numPr>
          <w:ilvl w:val="1"/>
          <w:numId w:val="2"/>
        </w:numPr>
        <w:tabs>
          <w:tab w:val="left" w:pos="0"/>
          <w:tab w:val="left" w:pos="426"/>
        </w:tabs>
        <w:spacing w:after="120" w:line="360" w:lineRule="auto"/>
        <w:ind w:left="0" w:firstLine="0"/>
        <w:jc w:val="both"/>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 xml:space="preserve">The </w:t>
      </w:r>
      <w:r w:rsidR="00E17197" w:rsidRPr="00986270">
        <w:rPr>
          <w:rFonts w:asciiTheme="minorHAnsi" w:eastAsia="Times New Roman" w:hAnsiTheme="minorHAnsi" w:cstheme="minorHAnsi"/>
          <w:bCs/>
          <w:color w:val="000000"/>
          <w:lang w:val="en-US"/>
        </w:rPr>
        <w:t>software</w:t>
      </w:r>
      <w:r w:rsidRPr="00986270">
        <w:rPr>
          <w:rFonts w:asciiTheme="minorHAnsi" w:eastAsia="Times New Roman" w:hAnsiTheme="minorHAnsi" w:cstheme="minorHAnsi"/>
          <w:bCs/>
          <w:color w:val="000000"/>
          <w:lang w:val="en-US"/>
        </w:rPr>
        <w:t xml:space="preserve"> shall be able to create and edit the En-route segments and ensure their storage in AIS Database in compliance with AIXM 5.1 data exchange model</w:t>
      </w:r>
    </w:p>
    <w:p w14:paraId="25D58010" w14:textId="66B922CA" w:rsidR="00A41327" w:rsidRPr="00424F7A" w:rsidRDefault="00A41327"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424F7A">
        <w:rPr>
          <w:rFonts w:asciiTheme="minorHAnsi" w:eastAsia="Times New Roman" w:hAnsiTheme="minorHAnsi" w:cstheme="minorHAnsi"/>
          <w:bCs/>
          <w:color w:val="000000"/>
          <w:lang w:val="en-US"/>
        </w:rPr>
        <w:t xml:space="preserve">The </w:t>
      </w:r>
      <w:r w:rsidR="00E17197">
        <w:rPr>
          <w:rFonts w:asciiTheme="minorHAnsi" w:eastAsia="Times New Roman" w:hAnsiTheme="minorHAnsi" w:cstheme="minorHAnsi"/>
          <w:bCs/>
          <w:color w:val="000000"/>
          <w:lang w:val="en-US"/>
        </w:rPr>
        <w:t>software</w:t>
      </w:r>
      <w:r w:rsidRPr="00424F7A">
        <w:rPr>
          <w:rFonts w:asciiTheme="minorHAnsi" w:eastAsia="Times New Roman" w:hAnsiTheme="minorHAnsi" w:cstheme="minorHAnsi"/>
          <w:bCs/>
          <w:color w:val="000000"/>
          <w:lang w:val="en-US"/>
        </w:rPr>
        <w:t xml:space="preserve"> shall be able to develop and visualize elementary and composite airspace structures</w:t>
      </w:r>
    </w:p>
    <w:p w14:paraId="0A9EB265" w14:textId="15EBB912" w:rsidR="00A41327" w:rsidRPr="00A41327" w:rsidRDefault="00A41327"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w:t>
      </w:r>
      <w:proofErr w:type="gramStart"/>
      <w:r w:rsidRPr="00A41327">
        <w:rPr>
          <w:rFonts w:asciiTheme="minorHAnsi" w:eastAsia="Times New Roman" w:hAnsiTheme="minorHAnsi" w:cstheme="minorHAnsi"/>
          <w:bCs/>
          <w:color w:val="000000"/>
          <w:lang w:val="en-US"/>
        </w:rPr>
        <w:t>shall</w:t>
      </w:r>
      <w:proofErr w:type="gramEnd"/>
      <w:r w:rsidRPr="00A41327">
        <w:rPr>
          <w:rFonts w:asciiTheme="minorHAnsi" w:eastAsia="Times New Roman" w:hAnsiTheme="minorHAnsi" w:cstheme="minorHAnsi"/>
          <w:bCs/>
          <w:color w:val="000000"/>
          <w:lang w:val="en-US"/>
        </w:rPr>
        <w:t xml:space="preserve"> be able to overlap nominal trajectories and </w:t>
      </w:r>
      <w:proofErr w:type="gramStart"/>
      <w:r w:rsidRPr="00A41327">
        <w:rPr>
          <w:rFonts w:asciiTheme="minorHAnsi" w:eastAsia="Times New Roman" w:hAnsiTheme="minorHAnsi" w:cstheme="minorHAnsi"/>
          <w:bCs/>
          <w:color w:val="000000"/>
          <w:lang w:val="en-US"/>
        </w:rPr>
        <w:t>protection</w:t>
      </w:r>
      <w:proofErr w:type="gramEnd"/>
      <w:r w:rsidRPr="00A41327">
        <w:rPr>
          <w:rFonts w:asciiTheme="minorHAnsi" w:eastAsia="Times New Roman" w:hAnsiTheme="minorHAnsi" w:cstheme="minorHAnsi"/>
          <w:bCs/>
          <w:color w:val="000000"/>
          <w:lang w:val="en-US"/>
        </w:rPr>
        <w:t xml:space="preserve"> areas of flight procedures with airspace structures</w:t>
      </w:r>
    </w:p>
    <w:p w14:paraId="052E723C" w14:textId="7C4207D5" w:rsidR="00A41327" w:rsidRPr="00A41327" w:rsidRDefault="00A41327" w:rsidP="00193780">
      <w:pPr>
        <w:pStyle w:val="ListParagraph"/>
        <w:numPr>
          <w:ilvl w:val="1"/>
          <w:numId w:val="2"/>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shall be able to construct protection areas for </w:t>
      </w:r>
      <w:proofErr w:type="spellStart"/>
      <w:r w:rsidRPr="00A41327">
        <w:rPr>
          <w:rFonts w:asciiTheme="minorHAnsi" w:eastAsia="Times New Roman" w:hAnsiTheme="minorHAnsi" w:cstheme="minorHAnsi"/>
          <w:bCs/>
          <w:color w:val="000000"/>
          <w:lang w:val="en-US"/>
        </w:rPr>
        <w:t>en</w:t>
      </w:r>
      <w:proofErr w:type="spellEnd"/>
      <w:r w:rsidRPr="00A41327">
        <w:rPr>
          <w:rFonts w:asciiTheme="minorHAnsi" w:eastAsia="Times New Roman" w:hAnsiTheme="minorHAnsi" w:cstheme="minorHAnsi"/>
          <w:bCs/>
          <w:color w:val="000000"/>
          <w:lang w:val="en-US"/>
        </w:rPr>
        <w:t xml:space="preserve">-route, terminal and holding procedures and buffer zones for airspace structures </w:t>
      </w:r>
      <w:proofErr w:type="gramStart"/>
      <w:r w:rsidRPr="00A41327">
        <w:rPr>
          <w:rFonts w:asciiTheme="minorHAnsi" w:eastAsia="Times New Roman" w:hAnsiTheme="minorHAnsi" w:cstheme="minorHAnsi"/>
          <w:bCs/>
          <w:color w:val="000000"/>
          <w:lang w:val="en-US"/>
        </w:rPr>
        <w:t>in order to</w:t>
      </w:r>
      <w:proofErr w:type="gramEnd"/>
      <w:r w:rsidRPr="00A41327">
        <w:rPr>
          <w:rFonts w:asciiTheme="minorHAnsi" w:eastAsia="Times New Roman" w:hAnsiTheme="minorHAnsi" w:cstheme="minorHAnsi"/>
          <w:bCs/>
          <w:color w:val="000000"/>
          <w:lang w:val="en-US"/>
        </w:rPr>
        <w:t xml:space="preserve"> determine required airspace volume and aircraft separation planning</w:t>
      </w:r>
    </w:p>
    <w:p w14:paraId="61E11B59" w14:textId="29C12D43" w:rsidR="00A41327" w:rsidRPr="00A41327" w:rsidRDefault="00A41327" w:rsidP="00193780">
      <w:pPr>
        <w:pStyle w:val="ListParagraph"/>
        <w:numPr>
          <w:ilvl w:val="1"/>
          <w:numId w:val="2"/>
        </w:numPr>
        <w:tabs>
          <w:tab w:val="left" w:pos="567"/>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shall be able to perform navigational calculations and geometric constructions for airspace reconstruction and optimization purposes</w:t>
      </w:r>
    </w:p>
    <w:p w14:paraId="13E2FDFA" w14:textId="4F841D84" w:rsidR="00A41327" w:rsidRPr="00A41327" w:rsidRDefault="00F212E5" w:rsidP="00193780">
      <w:pPr>
        <w:pStyle w:val="ListParagraph"/>
        <w:numPr>
          <w:ilvl w:val="1"/>
          <w:numId w:val="2"/>
        </w:numPr>
        <w:tabs>
          <w:tab w:val="left" w:pos="567"/>
        </w:tabs>
        <w:spacing w:after="120" w:line="360" w:lineRule="auto"/>
        <w:ind w:left="0" w:firstLine="0"/>
        <w:jc w:val="both"/>
        <w:rPr>
          <w:rFonts w:asciiTheme="minorHAnsi" w:eastAsia="Times New Roman" w:hAnsiTheme="minorHAnsi" w:cstheme="minorHAnsi"/>
          <w:bCs/>
          <w:color w:val="000000"/>
          <w:lang w:val="en-US"/>
        </w:rPr>
      </w:pPr>
      <w:r>
        <w:rPr>
          <w:rFonts w:asciiTheme="minorHAnsi" w:eastAsia="Times New Roman" w:hAnsiTheme="minorHAnsi" w:cstheme="minorHAnsi"/>
          <w:bCs/>
          <w:color w:val="000000"/>
          <w:lang w:val="en-US"/>
        </w:rPr>
        <w:t>T</w:t>
      </w:r>
      <w:r w:rsidR="00A41327" w:rsidRPr="00A41327">
        <w:rPr>
          <w:rFonts w:asciiTheme="minorHAnsi" w:eastAsia="Times New Roman" w:hAnsiTheme="minorHAnsi" w:cstheme="minorHAnsi"/>
          <w:bCs/>
          <w:color w:val="000000"/>
          <w:lang w:val="en-US"/>
        </w:rPr>
        <w:t xml:space="preserve">he </w:t>
      </w:r>
      <w:r w:rsidR="00E17197">
        <w:rPr>
          <w:rFonts w:asciiTheme="minorHAnsi" w:eastAsia="Times New Roman" w:hAnsiTheme="minorHAnsi" w:cstheme="minorHAnsi"/>
          <w:bCs/>
          <w:color w:val="000000"/>
          <w:lang w:val="en-US"/>
        </w:rPr>
        <w:t>software</w:t>
      </w:r>
      <w:r w:rsidR="00A41327" w:rsidRPr="00A41327">
        <w:rPr>
          <w:rFonts w:asciiTheme="minorHAnsi" w:eastAsia="Times New Roman" w:hAnsiTheme="minorHAnsi" w:cstheme="minorHAnsi"/>
          <w:bCs/>
          <w:color w:val="000000"/>
          <w:lang w:val="en-US"/>
        </w:rPr>
        <w:t xml:space="preserve"> </w:t>
      </w:r>
      <w:proofErr w:type="gramStart"/>
      <w:r w:rsidR="00A41327" w:rsidRPr="00A41327">
        <w:rPr>
          <w:rFonts w:asciiTheme="minorHAnsi" w:eastAsia="Times New Roman" w:hAnsiTheme="minorHAnsi" w:cstheme="minorHAnsi"/>
          <w:bCs/>
          <w:color w:val="000000"/>
          <w:lang w:val="en-US"/>
        </w:rPr>
        <w:t>shall</w:t>
      </w:r>
      <w:proofErr w:type="gramEnd"/>
      <w:r w:rsidR="00A41327" w:rsidRPr="00A41327">
        <w:rPr>
          <w:rFonts w:asciiTheme="minorHAnsi" w:eastAsia="Times New Roman" w:hAnsiTheme="minorHAnsi" w:cstheme="minorHAnsi"/>
          <w:bCs/>
          <w:color w:val="000000"/>
          <w:lang w:val="en-US"/>
        </w:rPr>
        <w:t xml:space="preserve"> be able to store information with a geographical location and level (3 dimensions)</w:t>
      </w:r>
    </w:p>
    <w:p w14:paraId="06360EBB" w14:textId="711E402A" w:rsidR="00A41327" w:rsidRPr="00A41327" w:rsidRDefault="00A41327" w:rsidP="00193780">
      <w:pPr>
        <w:pStyle w:val="ListParagraph"/>
        <w:numPr>
          <w:ilvl w:val="1"/>
          <w:numId w:val="2"/>
        </w:numPr>
        <w:tabs>
          <w:tab w:val="left" w:pos="567"/>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exchange format of Airspace </w:t>
      </w:r>
      <w:r w:rsidR="00824633">
        <w:rPr>
          <w:rFonts w:asciiTheme="minorHAnsi" w:eastAsia="Times New Roman" w:hAnsiTheme="minorHAnsi" w:cstheme="minorHAnsi"/>
          <w:bCs/>
          <w:color w:val="000000"/>
          <w:lang w:val="en-US"/>
        </w:rPr>
        <w:t>Design Software</w:t>
      </w:r>
      <w:r w:rsidRPr="00A41327">
        <w:rPr>
          <w:rFonts w:asciiTheme="minorHAnsi" w:eastAsia="Times New Roman" w:hAnsiTheme="minorHAnsi" w:cstheme="minorHAnsi"/>
          <w:bCs/>
          <w:color w:val="000000"/>
          <w:lang w:val="en-US"/>
        </w:rPr>
        <w:t xml:space="preserve"> is AIXM 5.1 (or latest version by delivery time) Snapshot. 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shall </w:t>
      </w:r>
      <w:r w:rsidR="00420176" w:rsidRPr="00A41327">
        <w:rPr>
          <w:rFonts w:asciiTheme="minorHAnsi" w:eastAsia="Times New Roman" w:hAnsiTheme="minorHAnsi" w:cstheme="minorHAnsi"/>
          <w:bCs/>
          <w:color w:val="000000"/>
          <w:lang w:val="en-US"/>
        </w:rPr>
        <w:t xml:space="preserve">also </w:t>
      </w:r>
      <w:r w:rsidRPr="00A41327">
        <w:rPr>
          <w:rFonts w:asciiTheme="minorHAnsi" w:eastAsia="Times New Roman" w:hAnsiTheme="minorHAnsi" w:cstheme="minorHAnsi"/>
          <w:bCs/>
          <w:color w:val="000000"/>
          <w:lang w:val="en-US"/>
        </w:rPr>
        <w:t>allow textual format for presenting airspace (in accordance with AIP) for regeneration of Airspace Volume geometry</w:t>
      </w:r>
    </w:p>
    <w:p w14:paraId="0EF38CD2" w14:textId="055835A6" w:rsidR="000E527A" w:rsidRPr="000E527A" w:rsidRDefault="00A41327" w:rsidP="00193780">
      <w:pPr>
        <w:pStyle w:val="ListParagraph"/>
        <w:numPr>
          <w:ilvl w:val="1"/>
          <w:numId w:val="2"/>
        </w:numPr>
        <w:tabs>
          <w:tab w:val="left" w:pos="567"/>
        </w:tabs>
        <w:spacing w:after="120" w:line="360" w:lineRule="auto"/>
        <w:ind w:left="0" w:firstLine="0"/>
        <w:jc w:val="both"/>
      </w:pPr>
      <w:r w:rsidRPr="00A41327">
        <w:rPr>
          <w:rFonts w:asciiTheme="minorHAnsi" w:eastAsia="Times New Roman" w:hAnsiTheme="minorHAnsi" w:cstheme="minorHAnsi"/>
          <w:bCs/>
          <w:color w:val="000000"/>
          <w:lang w:val="en-US"/>
        </w:rPr>
        <w:t xml:space="preserve">Browsing data shall be provided in different ways to meet the requirements of different </w:t>
      </w:r>
      <w:r w:rsidR="00420176" w:rsidRPr="00A41327">
        <w:rPr>
          <w:rFonts w:asciiTheme="minorHAnsi" w:eastAsia="Times New Roman" w:hAnsiTheme="minorHAnsi" w:cstheme="minorHAnsi"/>
          <w:bCs/>
          <w:color w:val="000000"/>
          <w:lang w:val="en-US"/>
        </w:rPr>
        <w:t>operators</w:t>
      </w:r>
      <w:r w:rsidRPr="00A41327">
        <w:rPr>
          <w:rFonts w:asciiTheme="minorHAnsi" w:eastAsia="Times New Roman" w:hAnsiTheme="minorHAnsi" w:cstheme="minorHAnsi"/>
          <w:bCs/>
          <w:color w:val="000000"/>
          <w:lang w:val="en-US"/>
        </w:rPr>
        <w:t xml:space="preserve"> or user groups:</w:t>
      </w:r>
    </w:p>
    <w:p w14:paraId="16585AF1" w14:textId="712081F2" w:rsidR="000E527A" w:rsidRPr="00F73613" w:rsidRDefault="000E527A" w:rsidP="00986270">
      <w:pPr>
        <w:pStyle w:val="ListParagraph"/>
        <w:numPr>
          <w:ilvl w:val="2"/>
          <w:numId w:val="2"/>
        </w:numPr>
        <w:tabs>
          <w:tab w:val="left" w:pos="567"/>
        </w:tabs>
        <w:spacing w:after="120" w:line="360" w:lineRule="auto"/>
        <w:ind w:left="0" w:firstLine="0"/>
        <w:rPr>
          <w:lang w:val="en-US"/>
        </w:rPr>
      </w:pPr>
      <w:r w:rsidRPr="00F73613">
        <w:rPr>
          <w:lang w:val="en-US"/>
        </w:rPr>
        <w:t>graphical browsing with search and filter functions</w:t>
      </w:r>
    </w:p>
    <w:p w14:paraId="13C83A82" w14:textId="77777777" w:rsidR="000E527A" w:rsidRPr="00F73613" w:rsidRDefault="000E527A" w:rsidP="00193780">
      <w:pPr>
        <w:pStyle w:val="ListParagraph"/>
        <w:numPr>
          <w:ilvl w:val="2"/>
          <w:numId w:val="2"/>
        </w:numPr>
        <w:tabs>
          <w:tab w:val="left" w:pos="567"/>
        </w:tabs>
        <w:spacing w:after="120" w:line="360" w:lineRule="auto"/>
        <w:ind w:left="0" w:firstLine="0"/>
        <w:jc w:val="both"/>
        <w:rPr>
          <w:lang w:val="en-US"/>
        </w:rPr>
      </w:pPr>
      <w:r w:rsidRPr="00F73613">
        <w:rPr>
          <w:lang w:val="en-US"/>
        </w:rPr>
        <w:t>navigation according to a semantically grouping of the various AIXM 5.1(or latest version by delivery time) data types with a pre-defined and customizable entry point</w:t>
      </w:r>
    </w:p>
    <w:p w14:paraId="3A9ACD66" w14:textId="2611CBE8" w:rsidR="000E527A" w:rsidRPr="00F73613" w:rsidRDefault="000E527A" w:rsidP="00193780">
      <w:pPr>
        <w:pStyle w:val="ListParagraph"/>
        <w:numPr>
          <w:ilvl w:val="2"/>
          <w:numId w:val="2"/>
        </w:numPr>
        <w:tabs>
          <w:tab w:val="left" w:pos="284"/>
          <w:tab w:val="left" w:pos="567"/>
        </w:tabs>
        <w:spacing w:before="60" w:after="120" w:line="360" w:lineRule="auto"/>
        <w:ind w:left="0" w:firstLine="0"/>
        <w:jc w:val="both"/>
        <w:rPr>
          <w:lang w:val="en-US"/>
        </w:rPr>
      </w:pPr>
      <w:r w:rsidRPr="00F73613">
        <w:rPr>
          <w:lang w:val="en-US"/>
        </w:rPr>
        <w:t>direct access to certain, well-defined data or data types by selection with textual input</w:t>
      </w:r>
    </w:p>
    <w:p w14:paraId="7952E13E" w14:textId="6113D37C" w:rsidR="00A41327" w:rsidRPr="00F73613" w:rsidRDefault="000E527A" w:rsidP="00374636">
      <w:pPr>
        <w:pStyle w:val="ListParagraph"/>
        <w:tabs>
          <w:tab w:val="left" w:pos="426"/>
          <w:tab w:val="left" w:pos="567"/>
        </w:tabs>
        <w:spacing w:after="120" w:line="360" w:lineRule="auto"/>
        <w:ind w:left="0"/>
        <w:rPr>
          <w:rFonts w:asciiTheme="minorHAnsi" w:eastAsia="Times New Roman" w:hAnsiTheme="minorHAnsi" w:cstheme="minorHAnsi"/>
          <w:bCs/>
          <w:color w:val="000000"/>
          <w:lang w:val="en-US"/>
        </w:rPr>
      </w:pPr>
      <w:r w:rsidRPr="00F73613">
        <w:rPr>
          <w:lang w:val="en-US"/>
        </w:rPr>
        <w:t xml:space="preserve">All three navigation types shall be interconnected </w:t>
      </w:r>
      <w:r w:rsidR="00F23E0F" w:rsidRPr="00F73613">
        <w:rPr>
          <w:lang w:val="en-US"/>
        </w:rPr>
        <w:t>and</w:t>
      </w:r>
      <w:r w:rsidRPr="00F73613">
        <w:rPr>
          <w:lang w:val="en-US"/>
        </w:rPr>
        <w:t xml:space="preserve"> usable together. This shall enable the operator to use each type for certain steps in </w:t>
      </w:r>
      <w:r w:rsidR="00F23E0F" w:rsidRPr="00F73613">
        <w:rPr>
          <w:lang w:val="en-US"/>
        </w:rPr>
        <w:t>navigating</w:t>
      </w:r>
      <w:r w:rsidRPr="00F73613">
        <w:rPr>
          <w:lang w:val="en-US"/>
        </w:rPr>
        <w:t xml:space="preserve"> the requested information.</w:t>
      </w:r>
    </w:p>
    <w:p w14:paraId="5E2B4FFF" w14:textId="77777777" w:rsidR="000E527A" w:rsidRDefault="00A41327" w:rsidP="00193780">
      <w:pPr>
        <w:pStyle w:val="ListParagraph"/>
        <w:numPr>
          <w:ilvl w:val="1"/>
          <w:numId w:val="2"/>
        </w:numPr>
        <w:tabs>
          <w:tab w:val="left" w:pos="426"/>
          <w:tab w:val="left" w:pos="567"/>
        </w:tabs>
        <w:spacing w:after="120" w:line="360" w:lineRule="auto"/>
        <w:ind w:left="0" w:firstLine="0"/>
        <w:jc w:val="both"/>
        <w:rPr>
          <w:rFonts w:asciiTheme="minorHAnsi" w:eastAsia="Times New Roman" w:hAnsiTheme="minorHAnsi" w:cstheme="minorHAnsi"/>
          <w:bCs/>
          <w:color w:val="000000"/>
          <w:lang w:val="en-US"/>
        </w:rPr>
      </w:pPr>
      <w:r w:rsidRPr="000E527A">
        <w:rPr>
          <w:rFonts w:asciiTheme="minorHAnsi" w:eastAsia="Times New Roman" w:hAnsiTheme="minorHAnsi" w:cstheme="minorHAnsi"/>
          <w:bCs/>
          <w:color w:val="000000"/>
          <w:lang w:val="en-US"/>
        </w:rPr>
        <w:t xml:space="preserve">The graphical browsing shall be provided for all AIXM 5.1(or latest version by delivery time) data types </w:t>
      </w:r>
      <w:r w:rsidRPr="002351CB">
        <w:rPr>
          <w:rFonts w:asciiTheme="minorHAnsi" w:eastAsia="Times New Roman" w:hAnsiTheme="minorHAnsi" w:cstheme="minorHAnsi"/>
          <w:bCs/>
          <w:color w:val="000000"/>
          <w:lang w:val="en-US"/>
        </w:rPr>
        <w:t>that contain geographic information about their positioning</w:t>
      </w:r>
      <w:r w:rsidRPr="000E527A">
        <w:rPr>
          <w:rFonts w:asciiTheme="minorHAnsi" w:eastAsia="Times New Roman" w:hAnsiTheme="minorHAnsi" w:cstheme="minorHAnsi"/>
          <w:bCs/>
          <w:color w:val="000000"/>
          <w:lang w:val="en-US"/>
        </w:rPr>
        <w:t>. The operator shall be able to restrict the displayed data by filtering for the type and by filtering for a specific geographic area</w:t>
      </w:r>
    </w:p>
    <w:p w14:paraId="119E45A2" w14:textId="30907642" w:rsidR="00A41327" w:rsidRPr="000E527A" w:rsidRDefault="00A41327" w:rsidP="00193780">
      <w:pPr>
        <w:pStyle w:val="ListParagraph"/>
        <w:numPr>
          <w:ilvl w:val="1"/>
          <w:numId w:val="2"/>
        </w:numPr>
        <w:tabs>
          <w:tab w:val="left" w:pos="426"/>
          <w:tab w:val="left" w:pos="567"/>
        </w:tabs>
        <w:spacing w:after="120" w:line="360" w:lineRule="auto"/>
        <w:ind w:left="0" w:firstLine="0"/>
        <w:jc w:val="both"/>
        <w:rPr>
          <w:rFonts w:asciiTheme="minorHAnsi" w:eastAsia="Times New Roman" w:hAnsiTheme="minorHAnsi" w:cstheme="minorHAnsi"/>
          <w:bCs/>
          <w:color w:val="000000"/>
          <w:lang w:val="en-US"/>
        </w:rPr>
      </w:pPr>
      <w:r w:rsidRPr="000E527A">
        <w:rPr>
          <w:rFonts w:asciiTheme="minorHAnsi" w:eastAsia="Times New Roman" w:hAnsiTheme="minorHAnsi" w:cstheme="minorHAnsi"/>
          <w:bCs/>
          <w:color w:val="000000"/>
          <w:lang w:val="en-US"/>
        </w:rPr>
        <w:t xml:space="preserve">All the calculations in Airspace </w:t>
      </w:r>
      <w:r w:rsidR="00824633">
        <w:rPr>
          <w:rFonts w:asciiTheme="minorHAnsi" w:eastAsia="Times New Roman" w:hAnsiTheme="minorHAnsi" w:cstheme="minorHAnsi"/>
          <w:bCs/>
          <w:color w:val="000000"/>
          <w:lang w:val="en-US"/>
        </w:rPr>
        <w:t>Design Software</w:t>
      </w:r>
      <w:r w:rsidRPr="000E527A">
        <w:rPr>
          <w:rFonts w:asciiTheme="minorHAnsi" w:eastAsia="Times New Roman" w:hAnsiTheme="minorHAnsi" w:cstheme="minorHAnsi"/>
          <w:bCs/>
          <w:color w:val="000000"/>
          <w:lang w:val="en-US"/>
        </w:rPr>
        <w:t xml:space="preserve"> are done on the ellipsoid WGS-84. Calculation functionalities are based on computing algorithms.</w:t>
      </w:r>
    </w:p>
    <w:p w14:paraId="7FE207BA" w14:textId="40A591AF" w:rsidR="00A41327" w:rsidRPr="00A41327" w:rsidRDefault="00A41327" w:rsidP="00193780">
      <w:pPr>
        <w:pStyle w:val="ListParagraph"/>
        <w:numPr>
          <w:ilvl w:val="1"/>
          <w:numId w:val="2"/>
        </w:numPr>
        <w:tabs>
          <w:tab w:val="left" w:pos="426"/>
        </w:tabs>
        <w:spacing w:after="120" w:line="360" w:lineRule="auto"/>
        <w:ind w:left="541" w:hanging="541"/>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Accuracy of the calculations depends on the initial accuracy of aeronautical data</w:t>
      </w:r>
    </w:p>
    <w:p w14:paraId="1D4F6D66" w14:textId="0C36165E" w:rsidR="00A41327" w:rsidRPr="00A41327" w:rsidRDefault="00A41327" w:rsidP="00193780">
      <w:pPr>
        <w:pStyle w:val="ListParagraph"/>
        <w:numPr>
          <w:ilvl w:val="1"/>
          <w:numId w:val="2"/>
        </w:numPr>
        <w:tabs>
          <w:tab w:val="left" w:pos="0"/>
          <w:tab w:val="left" w:pos="567"/>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Airspace design environment shall be fully interoperable with flight procedure design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and use the same data including aeronautical, terrain and topographic data</w:t>
      </w:r>
    </w:p>
    <w:p w14:paraId="0B249B3B" w14:textId="5DAA2871" w:rsidR="00A41327" w:rsidRPr="00A41327" w:rsidRDefault="00A41327" w:rsidP="00986270">
      <w:pPr>
        <w:pStyle w:val="ListParagraph"/>
        <w:numPr>
          <w:ilvl w:val="1"/>
          <w:numId w:val="2"/>
        </w:numPr>
        <w:tabs>
          <w:tab w:val="left" w:pos="0"/>
          <w:tab w:val="left" w:pos="567"/>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 xml:space="preserve">The </w:t>
      </w:r>
      <w:r w:rsidR="00E17197">
        <w:rPr>
          <w:rFonts w:asciiTheme="minorHAnsi" w:eastAsia="Times New Roman" w:hAnsiTheme="minorHAnsi" w:cstheme="minorHAnsi"/>
          <w:bCs/>
          <w:color w:val="000000"/>
          <w:lang w:val="en-US"/>
        </w:rPr>
        <w:t>software</w:t>
      </w:r>
      <w:r w:rsidRPr="00A41327">
        <w:rPr>
          <w:rFonts w:asciiTheme="minorHAnsi" w:eastAsia="Times New Roman" w:hAnsiTheme="minorHAnsi" w:cstheme="minorHAnsi"/>
          <w:bCs/>
          <w:color w:val="000000"/>
          <w:lang w:val="en-US"/>
        </w:rPr>
        <w:t xml:space="preserve"> shall allow the airspace manager to accomplish the following tasks:</w:t>
      </w:r>
    </w:p>
    <w:p w14:paraId="1663CA41" w14:textId="37A7554A" w:rsidR="00A41327" w:rsidRPr="002351CB" w:rsidRDefault="00A41327" w:rsidP="00986270">
      <w:pPr>
        <w:pStyle w:val="ListParagraph"/>
        <w:numPr>
          <w:ilvl w:val="2"/>
          <w:numId w:val="2"/>
        </w:numPr>
        <w:tabs>
          <w:tab w:val="left" w:pos="0"/>
          <w:tab w:val="left" w:pos="567"/>
        </w:tabs>
        <w:spacing w:after="120" w:line="360" w:lineRule="auto"/>
        <w:ind w:left="0" w:firstLine="0"/>
        <w:rPr>
          <w:rFonts w:asciiTheme="minorHAnsi" w:eastAsia="Times New Roman" w:hAnsiTheme="minorHAnsi" w:cstheme="minorHAnsi"/>
          <w:bCs/>
          <w:color w:val="000000"/>
          <w:lang w:val="en-US"/>
        </w:rPr>
      </w:pPr>
      <w:r w:rsidRPr="002351CB">
        <w:rPr>
          <w:rFonts w:asciiTheme="minorHAnsi" w:eastAsia="Times New Roman" w:hAnsiTheme="minorHAnsi" w:cstheme="minorHAnsi"/>
          <w:bCs/>
          <w:color w:val="000000"/>
          <w:lang w:val="en-US"/>
        </w:rPr>
        <w:t xml:space="preserve">Displaying aeronautical situation. </w:t>
      </w:r>
    </w:p>
    <w:p w14:paraId="0D52CC59" w14:textId="68210503" w:rsidR="00A41327" w:rsidRPr="00A41327" w:rsidRDefault="00986270" w:rsidP="00193780">
      <w:pPr>
        <w:pStyle w:val="ListParagraph"/>
        <w:numPr>
          <w:ilvl w:val="2"/>
          <w:numId w:val="2"/>
        </w:numPr>
        <w:tabs>
          <w:tab w:val="left" w:pos="0"/>
          <w:tab w:val="left" w:pos="567"/>
        </w:tabs>
        <w:spacing w:after="120" w:line="360" w:lineRule="auto"/>
        <w:ind w:left="0" w:firstLine="0"/>
        <w:jc w:val="both"/>
        <w:rPr>
          <w:rFonts w:asciiTheme="minorHAnsi" w:eastAsia="Times New Roman" w:hAnsiTheme="minorHAnsi" w:cstheme="minorHAnsi"/>
          <w:bCs/>
          <w:color w:val="000000"/>
          <w:lang w:val="en-US"/>
        </w:rPr>
      </w:pPr>
      <w:r>
        <w:rPr>
          <w:rFonts w:asciiTheme="minorHAnsi" w:eastAsia="Times New Roman" w:hAnsiTheme="minorHAnsi" w:cstheme="minorHAnsi"/>
          <w:bCs/>
          <w:color w:val="000000"/>
          <w:lang w:val="en-US"/>
        </w:rPr>
        <w:t>E</w:t>
      </w:r>
      <w:r w:rsidR="00A41327" w:rsidRPr="00A41327">
        <w:rPr>
          <w:rFonts w:asciiTheme="minorHAnsi" w:eastAsia="Times New Roman" w:hAnsiTheme="minorHAnsi" w:cstheme="minorHAnsi"/>
          <w:bCs/>
          <w:color w:val="000000"/>
          <w:lang w:val="en-US"/>
        </w:rPr>
        <w:t xml:space="preserve">stablishment of fixed and temporary restrictions </w:t>
      </w:r>
      <w:proofErr w:type="gramStart"/>
      <w:r w:rsidR="00A41327" w:rsidRPr="00A41327">
        <w:rPr>
          <w:rFonts w:asciiTheme="minorHAnsi" w:eastAsia="Times New Roman" w:hAnsiTheme="minorHAnsi" w:cstheme="minorHAnsi"/>
          <w:bCs/>
          <w:color w:val="000000"/>
          <w:lang w:val="en-US"/>
        </w:rPr>
        <w:t>to</w:t>
      </w:r>
      <w:proofErr w:type="gramEnd"/>
      <w:r w:rsidR="00A41327" w:rsidRPr="00A41327">
        <w:rPr>
          <w:rFonts w:asciiTheme="minorHAnsi" w:eastAsia="Times New Roman" w:hAnsiTheme="minorHAnsi" w:cstheme="minorHAnsi"/>
          <w:bCs/>
          <w:color w:val="000000"/>
          <w:lang w:val="en-US"/>
        </w:rPr>
        <w:t xml:space="preserve"> the airspace, according to Issued regulations</w:t>
      </w:r>
    </w:p>
    <w:p w14:paraId="3C7636AB" w14:textId="7943AE0C" w:rsidR="00A41327" w:rsidRPr="00986270" w:rsidRDefault="00A41327" w:rsidP="00986270">
      <w:pPr>
        <w:pStyle w:val="ListParagraph"/>
        <w:numPr>
          <w:ilvl w:val="1"/>
          <w:numId w:val="2"/>
        </w:numPr>
        <w:tabs>
          <w:tab w:val="left" w:pos="0"/>
          <w:tab w:val="left" w:pos="426"/>
          <w:tab w:val="left" w:pos="567"/>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 xml:space="preserve">The </w:t>
      </w:r>
      <w:r w:rsidR="00E17197" w:rsidRPr="00986270">
        <w:rPr>
          <w:rFonts w:asciiTheme="minorHAnsi" w:eastAsia="Times New Roman" w:hAnsiTheme="minorHAnsi" w:cstheme="minorHAnsi"/>
          <w:bCs/>
          <w:color w:val="000000"/>
          <w:lang w:val="en-US"/>
        </w:rPr>
        <w:t>software</w:t>
      </w:r>
      <w:r w:rsidRPr="00986270">
        <w:rPr>
          <w:rFonts w:asciiTheme="minorHAnsi" w:eastAsia="Times New Roman" w:hAnsiTheme="minorHAnsi" w:cstheme="minorHAnsi"/>
          <w:bCs/>
          <w:color w:val="000000"/>
          <w:lang w:val="en-US"/>
        </w:rPr>
        <w:t xml:space="preserve"> shall allow creating and verifying the following</w:t>
      </w:r>
      <w:r w:rsidR="00986270">
        <w:rPr>
          <w:rFonts w:asciiTheme="minorHAnsi" w:eastAsia="Times New Roman" w:hAnsiTheme="minorHAnsi" w:cstheme="minorHAnsi"/>
          <w:bCs/>
          <w:color w:val="000000"/>
          <w:lang w:val="en-US"/>
        </w:rPr>
        <w:t xml:space="preserve"> a</w:t>
      </w:r>
      <w:r w:rsidRPr="00986270">
        <w:rPr>
          <w:rFonts w:asciiTheme="minorHAnsi" w:eastAsia="Times New Roman" w:hAnsiTheme="minorHAnsi" w:cstheme="minorHAnsi"/>
          <w:bCs/>
          <w:color w:val="000000"/>
          <w:lang w:val="en-US"/>
        </w:rPr>
        <w:t xml:space="preserve">eronautical data: </w:t>
      </w:r>
    </w:p>
    <w:p w14:paraId="245BA4D7"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Latitude and longitude</w:t>
      </w:r>
    </w:p>
    <w:p w14:paraId="25374406"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CTA/CTZ boundary points</w:t>
      </w:r>
    </w:p>
    <w:p w14:paraId="4992EDCF"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En-route navaids and fixes</w:t>
      </w:r>
    </w:p>
    <w:p w14:paraId="35B22EB3"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Bearing</w:t>
      </w:r>
    </w:p>
    <w:p w14:paraId="42F7C57C"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Airway segment</w:t>
      </w:r>
    </w:p>
    <w:p w14:paraId="31BD9D92"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 xml:space="preserve">En-route and terminal </w:t>
      </w:r>
      <w:proofErr w:type="gramStart"/>
      <w:r w:rsidRPr="00986270">
        <w:rPr>
          <w:rFonts w:asciiTheme="minorHAnsi" w:eastAsia="Times New Roman" w:hAnsiTheme="minorHAnsi" w:cstheme="minorHAnsi"/>
          <w:bCs/>
          <w:color w:val="000000"/>
          <w:lang w:val="en-US"/>
        </w:rPr>
        <w:t>fix</w:t>
      </w:r>
      <w:proofErr w:type="gramEnd"/>
      <w:r w:rsidRPr="00986270">
        <w:rPr>
          <w:rFonts w:asciiTheme="minorHAnsi" w:eastAsia="Times New Roman" w:hAnsiTheme="minorHAnsi" w:cstheme="minorHAnsi"/>
          <w:bCs/>
          <w:color w:val="000000"/>
          <w:lang w:val="en-US"/>
        </w:rPr>
        <w:t xml:space="preserve"> formations</w:t>
      </w:r>
    </w:p>
    <w:p w14:paraId="39CC9BF0"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Terminal arrival/departure route segments</w:t>
      </w:r>
    </w:p>
    <w:p w14:paraId="65F01EBC"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 xml:space="preserve">Instrument approach procedure fix formations (as a part of flight procedure design functionality) </w:t>
      </w:r>
    </w:p>
    <w:p w14:paraId="3C5DCD88" w14:textId="77777777" w:rsidR="00986270" w:rsidRDefault="00A41327" w:rsidP="00986270">
      <w:pPr>
        <w:pStyle w:val="ListParagraph"/>
        <w:numPr>
          <w:ilvl w:val="2"/>
          <w:numId w:val="2"/>
        </w:numPr>
        <w:tabs>
          <w:tab w:val="left" w:pos="0"/>
          <w:tab w:val="left" w:pos="709"/>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Length/distance/dimension</w:t>
      </w:r>
    </w:p>
    <w:p w14:paraId="7ADD67A5" w14:textId="77777777" w:rsidR="00986270" w:rsidRDefault="00A41327" w:rsidP="00986270">
      <w:pPr>
        <w:pStyle w:val="ListParagraph"/>
        <w:numPr>
          <w:ilvl w:val="2"/>
          <w:numId w:val="2"/>
        </w:numPr>
        <w:tabs>
          <w:tab w:val="left" w:pos="0"/>
          <w:tab w:val="left" w:pos="567"/>
          <w:tab w:val="left" w:pos="851"/>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Airway segments length</w:t>
      </w:r>
    </w:p>
    <w:p w14:paraId="7ECA5AA4" w14:textId="77777777" w:rsidR="00986270" w:rsidRDefault="00A41327" w:rsidP="00986270">
      <w:pPr>
        <w:pStyle w:val="ListParagraph"/>
        <w:numPr>
          <w:ilvl w:val="2"/>
          <w:numId w:val="2"/>
        </w:numPr>
        <w:tabs>
          <w:tab w:val="left" w:pos="0"/>
          <w:tab w:val="left" w:pos="567"/>
          <w:tab w:val="left" w:pos="851"/>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En-route fix formations distance</w:t>
      </w:r>
    </w:p>
    <w:p w14:paraId="1392C27F" w14:textId="578AB18D" w:rsidR="0066511D" w:rsidRPr="00986270" w:rsidRDefault="00A41327" w:rsidP="00986270">
      <w:pPr>
        <w:pStyle w:val="ListParagraph"/>
        <w:numPr>
          <w:ilvl w:val="2"/>
          <w:numId w:val="2"/>
        </w:numPr>
        <w:tabs>
          <w:tab w:val="left" w:pos="0"/>
          <w:tab w:val="left" w:pos="567"/>
          <w:tab w:val="left" w:pos="851"/>
        </w:tabs>
        <w:spacing w:after="120" w:line="360" w:lineRule="auto"/>
        <w:ind w:left="0" w:firstLine="0"/>
        <w:rPr>
          <w:rFonts w:asciiTheme="minorHAnsi" w:eastAsia="Times New Roman" w:hAnsiTheme="minorHAnsi" w:cstheme="minorHAnsi"/>
          <w:bCs/>
          <w:color w:val="000000"/>
          <w:lang w:val="en-US"/>
        </w:rPr>
      </w:pPr>
      <w:r w:rsidRPr="00986270">
        <w:rPr>
          <w:rFonts w:asciiTheme="minorHAnsi" w:eastAsia="Times New Roman" w:hAnsiTheme="minorHAnsi" w:cstheme="minorHAnsi"/>
          <w:bCs/>
          <w:color w:val="000000"/>
          <w:lang w:val="en-US"/>
        </w:rPr>
        <w:t>Terminal arrival/departure route segments length</w:t>
      </w:r>
    </w:p>
    <w:p w14:paraId="355B07A1" w14:textId="27979013" w:rsidR="0066511D" w:rsidRPr="008819C9" w:rsidRDefault="00A41327" w:rsidP="008819C9">
      <w:pPr>
        <w:pStyle w:val="ListParagraph"/>
        <w:numPr>
          <w:ilvl w:val="2"/>
          <w:numId w:val="2"/>
        </w:numPr>
        <w:tabs>
          <w:tab w:val="left" w:pos="0"/>
          <w:tab w:val="left" w:pos="567"/>
          <w:tab w:val="left" w:pos="709"/>
          <w:tab w:val="left" w:pos="851"/>
        </w:tabs>
        <w:spacing w:after="120" w:line="360" w:lineRule="auto"/>
        <w:ind w:left="0" w:firstLine="0"/>
        <w:rPr>
          <w:rFonts w:asciiTheme="minorHAnsi" w:eastAsia="Times New Roman" w:hAnsiTheme="minorHAnsi" w:cstheme="minorHAnsi"/>
          <w:bCs/>
          <w:color w:val="000000"/>
          <w:lang w:val="en-US"/>
        </w:rPr>
      </w:pPr>
      <w:r w:rsidRPr="008819C9">
        <w:rPr>
          <w:rFonts w:asciiTheme="minorHAnsi" w:eastAsia="Times New Roman" w:hAnsiTheme="minorHAnsi" w:cstheme="minorHAnsi"/>
          <w:bCs/>
          <w:color w:val="000000"/>
          <w:lang w:val="en-US"/>
        </w:rPr>
        <w:t>Terminal and instrument approach procedure fix formations distance (as a part of flight procedure design functionality)</w:t>
      </w:r>
    </w:p>
    <w:p w14:paraId="1D44BBA1" w14:textId="74F3F490" w:rsidR="00A41327" w:rsidRPr="0066511D" w:rsidRDefault="00A41327" w:rsidP="008819C9">
      <w:pPr>
        <w:pStyle w:val="ListParagraph"/>
        <w:numPr>
          <w:ilvl w:val="2"/>
          <w:numId w:val="2"/>
        </w:numPr>
        <w:tabs>
          <w:tab w:val="left" w:pos="0"/>
          <w:tab w:val="left" w:pos="709"/>
          <w:tab w:val="left" w:pos="851"/>
        </w:tabs>
        <w:spacing w:after="120" w:line="360" w:lineRule="auto"/>
        <w:ind w:left="0" w:firstLine="0"/>
        <w:rPr>
          <w:rFonts w:asciiTheme="minorHAnsi" w:eastAsia="Times New Roman" w:hAnsiTheme="minorHAnsi" w:cstheme="minorHAnsi"/>
          <w:bCs/>
          <w:color w:val="000000"/>
          <w:lang w:val="en-US"/>
        </w:rPr>
      </w:pPr>
      <w:r w:rsidRPr="0066511D">
        <w:rPr>
          <w:rFonts w:asciiTheme="minorHAnsi" w:eastAsia="Times New Roman" w:hAnsiTheme="minorHAnsi" w:cstheme="minorHAnsi"/>
          <w:bCs/>
          <w:color w:val="000000"/>
          <w:lang w:val="en-US"/>
        </w:rPr>
        <w:t xml:space="preserve">The Airspace Design </w:t>
      </w:r>
      <w:r w:rsidR="00E17197">
        <w:rPr>
          <w:rFonts w:asciiTheme="minorHAnsi" w:eastAsia="Times New Roman" w:hAnsiTheme="minorHAnsi" w:cstheme="minorHAnsi"/>
          <w:bCs/>
          <w:color w:val="000000"/>
          <w:lang w:val="en-US"/>
        </w:rPr>
        <w:t>software</w:t>
      </w:r>
      <w:r w:rsidRPr="0066511D">
        <w:rPr>
          <w:rFonts w:asciiTheme="minorHAnsi" w:eastAsia="Times New Roman" w:hAnsiTheme="minorHAnsi" w:cstheme="minorHAnsi"/>
          <w:bCs/>
          <w:color w:val="000000"/>
          <w:lang w:val="en-US"/>
        </w:rPr>
        <w:t xml:space="preserve"> shall provide the following functionalities </w:t>
      </w:r>
    </w:p>
    <w:p w14:paraId="70DED58B" w14:textId="3C643785" w:rsidR="00A41327"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Waypoint design</w:t>
      </w:r>
    </w:p>
    <w:p w14:paraId="2FB32F55" w14:textId="5534B54E" w:rsidR="00A41327"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Route segment design</w:t>
      </w:r>
    </w:p>
    <w:p w14:paraId="082B90D8" w14:textId="621C6147" w:rsidR="00A41327"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Airspace Design</w:t>
      </w:r>
    </w:p>
    <w:p w14:paraId="0A607475" w14:textId="75CCC8DE" w:rsidR="00A41327"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Airspace visualization</w:t>
      </w:r>
    </w:p>
    <w:p w14:paraId="316052A5" w14:textId="4C42D1F3" w:rsidR="00A41327"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Route visualization</w:t>
      </w:r>
    </w:p>
    <w:p w14:paraId="17AB976A" w14:textId="30AFDD5A" w:rsidR="00A41327" w:rsidRPr="00A41327" w:rsidRDefault="00A41327" w:rsidP="00193780">
      <w:pPr>
        <w:pStyle w:val="ListParagraph"/>
        <w:numPr>
          <w:ilvl w:val="3"/>
          <w:numId w:val="2"/>
        </w:numPr>
        <w:tabs>
          <w:tab w:val="left" w:pos="0"/>
          <w:tab w:val="left" w:pos="851"/>
          <w:tab w:val="left" w:pos="993"/>
        </w:tabs>
        <w:spacing w:after="120" w:line="360" w:lineRule="auto"/>
        <w:ind w:left="0" w:firstLine="0"/>
        <w:jc w:val="both"/>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Geodetic Calculator</w:t>
      </w:r>
      <w:r w:rsidR="00A86F83">
        <w:rPr>
          <w:rFonts w:asciiTheme="minorHAnsi" w:eastAsia="Times New Roman" w:hAnsiTheme="minorHAnsi" w:cstheme="minorHAnsi"/>
          <w:bCs/>
          <w:color w:val="000000"/>
          <w:lang w:val="en-US"/>
        </w:rPr>
        <w:t xml:space="preserve"> </w:t>
      </w:r>
      <w:r w:rsidRPr="00A41327">
        <w:rPr>
          <w:rFonts w:asciiTheme="minorHAnsi" w:eastAsia="Times New Roman" w:hAnsiTheme="minorHAnsi" w:cstheme="minorHAnsi"/>
          <w:bCs/>
          <w:color w:val="000000"/>
          <w:lang w:val="en-US"/>
        </w:rPr>
        <w:t>(Direct &amp; Inverse, Distance/Distance, Course/Course, Course/Distance)</w:t>
      </w:r>
    </w:p>
    <w:p w14:paraId="20F481BE" w14:textId="651B8E7A" w:rsidR="00727BEC" w:rsidRPr="00A41327" w:rsidRDefault="00A41327" w:rsidP="008819C9">
      <w:pPr>
        <w:pStyle w:val="ListParagraph"/>
        <w:numPr>
          <w:ilvl w:val="3"/>
          <w:numId w:val="2"/>
        </w:numPr>
        <w:tabs>
          <w:tab w:val="left" w:pos="0"/>
          <w:tab w:val="left" w:pos="851"/>
          <w:tab w:val="left" w:pos="993"/>
        </w:tabs>
        <w:spacing w:after="120" w:line="360" w:lineRule="auto"/>
        <w:ind w:left="0" w:firstLine="0"/>
        <w:rPr>
          <w:rFonts w:asciiTheme="minorHAnsi" w:eastAsia="Times New Roman" w:hAnsiTheme="minorHAnsi" w:cstheme="minorHAnsi"/>
          <w:bCs/>
          <w:color w:val="000000"/>
          <w:lang w:val="en-US"/>
        </w:rPr>
      </w:pPr>
      <w:r w:rsidRPr="00A41327">
        <w:rPr>
          <w:rFonts w:asciiTheme="minorHAnsi" w:eastAsia="Times New Roman" w:hAnsiTheme="minorHAnsi" w:cstheme="minorHAnsi"/>
          <w:bCs/>
          <w:color w:val="000000"/>
          <w:lang w:val="en-US"/>
        </w:rPr>
        <w:t>Create buffer (Airspace, Enroute,</w:t>
      </w:r>
      <w:r w:rsidR="00A86F83">
        <w:rPr>
          <w:rFonts w:asciiTheme="minorHAnsi" w:eastAsia="Times New Roman" w:hAnsiTheme="minorHAnsi" w:cstheme="minorHAnsi"/>
          <w:bCs/>
          <w:color w:val="000000"/>
          <w:lang w:val="en-US"/>
        </w:rPr>
        <w:t xml:space="preserve"> </w:t>
      </w:r>
      <w:r w:rsidRPr="00A41327">
        <w:rPr>
          <w:rFonts w:asciiTheme="minorHAnsi" w:eastAsia="Times New Roman" w:hAnsiTheme="minorHAnsi" w:cstheme="minorHAnsi"/>
          <w:bCs/>
          <w:color w:val="000000"/>
          <w:lang w:val="en-US"/>
        </w:rPr>
        <w:t>Route segment)</w:t>
      </w:r>
      <w:r w:rsidR="002C5B0F">
        <w:rPr>
          <w:rFonts w:asciiTheme="minorHAnsi" w:eastAsia="Times New Roman" w:hAnsiTheme="minorHAnsi" w:cstheme="minorHAnsi"/>
          <w:bCs/>
          <w:color w:val="000000"/>
          <w:lang w:val="en-US"/>
        </w:rPr>
        <w:t>.</w:t>
      </w:r>
    </w:p>
    <w:p w14:paraId="317B01DE" w14:textId="4068E222" w:rsidR="00B84848" w:rsidRDefault="00AF3C6E" w:rsidP="00986270">
      <w:pPr>
        <w:pStyle w:val="ListParagraph"/>
        <w:numPr>
          <w:ilvl w:val="0"/>
          <w:numId w:val="2"/>
        </w:numPr>
        <w:spacing w:before="240" w:after="240" w:line="360" w:lineRule="auto"/>
        <w:ind w:left="357" w:hanging="357"/>
        <w:contextualSpacing w:val="0"/>
        <w:jc w:val="center"/>
        <w:rPr>
          <w:rFonts w:asciiTheme="minorHAnsi" w:eastAsia="Times New Roman" w:hAnsiTheme="minorHAnsi" w:cstheme="minorHAnsi"/>
          <w:b/>
          <w:color w:val="000000"/>
        </w:rPr>
      </w:pPr>
      <w:r w:rsidRPr="007C40ED">
        <w:rPr>
          <w:rFonts w:asciiTheme="minorHAnsi" w:eastAsia="Times New Roman" w:hAnsiTheme="minorHAnsi" w:cstheme="minorHAnsi"/>
          <w:b/>
          <w:color w:val="000000"/>
        </w:rPr>
        <w:t>DESCRIPTION OF SERVICES AND SCOPE OF PURCHASE</w:t>
      </w:r>
    </w:p>
    <w:p w14:paraId="3D53DD30" w14:textId="747FF013" w:rsidR="00DD07BA" w:rsidRPr="007C40ED" w:rsidRDefault="00F23E0F" w:rsidP="00193780">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bookmarkStart w:id="3" w:name="_Hlk200097131"/>
      <w:r w:rsidRPr="007C40ED">
        <w:rPr>
          <w:rFonts w:asciiTheme="minorHAnsi" w:eastAsia="Times New Roman" w:hAnsiTheme="minorHAnsi" w:cstheme="minorHAnsi"/>
          <w:bCs/>
          <w:color w:val="000000"/>
          <w:lang w:val="en-US"/>
        </w:rPr>
        <w:t>The software</w:t>
      </w:r>
      <w:r w:rsidR="00B94168" w:rsidRPr="007C40ED">
        <w:rPr>
          <w:rFonts w:asciiTheme="minorHAnsi" w:eastAsia="Times New Roman" w:hAnsiTheme="minorHAnsi" w:cstheme="minorHAnsi"/>
          <w:bCs/>
          <w:color w:val="000000"/>
          <w:lang w:val="en-US"/>
        </w:rPr>
        <w:t xml:space="preserve"> </w:t>
      </w:r>
      <w:r w:rsidR="00A551BF">
        <w:rPr>
          <w:rFonts w:asciiTheme="minorHAnsi" w:eastAsia="Times New Roman" w:hAnsiTheme="minorHAnsi" w:cstheme="minorHAnsi"/>
          <w:bCs/>
          <w:color w:val="000000"/>
          <w:lang w:val="en-US"/>
        </w:rPr>
        <w:t xml:space="preserve">must start </w:t>
      </w:r>
      <w:r w:rsidR="004F640C">
        <w:rPr>
          <w:rFonts w:asciiTheme="minorHAnsi" w:eastAsia="Times New Roman" w:hAnsiTheme="minorHAnsi" w:cstheme="minorHAnsi"/>
          <w:bCs/>
          <w:color w:val="000000"/>
          <w:lang w:val="en-US"/>
        </w:rPr>
        <w:t>working within 72</w:t>
      </w:r>
      <w:r w:rsidR="00193780">
        <w:rPr>
          <w:rFonts w:asciiTheme="minorHAnsi" w:eastAsia="Times New Roman" w:hAnsiTheme="minorHAnsi" w:cstheme="minorHAnsi"/>
          <w:bCs/>
          <w:color w:val="000000"/>
          <w:lang w:val="en-US"/>
        </w:rPr>
        <w:t xml:space="preserve"> </w:t>
      </w:r>
      <w:r w:rsidR="004F640C">
        <w:rPr>
          <w:rFonts w:asciiTheme="minorHAnsi" w:eastAsia="Times New Roman" w:hAnsiTheme="minorHAnsi" w:cstheme="minorHAnsi"/>
          <w:bCs/>
          <w:color w:val="000000"/>
          <w:lang w:val="en-US"/>
        </w:rPr>
        <w:t>h from</w:t>
      </w:r>
      <w:r w:rsidR="00A551BF">
        <w:rPr>
          <w:rFonts w:asciiTheme="minorHAnsi" w:eastAsia="Times New Roman" w:hAnsiTheme="minorHAnsi" w:cstheme="minorHAnsi"/>
          <w:bCs/>
          <w:color w:val="000000"/>
          <w:lang w:val="en-US"/>
        </w:rPr>
        <w:t xml:space="preserve"> the </w:t>
      </w:r>
      <w:r>
        <w:rPr>
          <w:rFonts w:asciiTheme="minorHAnsi" w:eastAsia="Times New Roman" w:hAnsiTheme="minorHAnsi" w:cstheme="minorHAnsi"/>
          <w:bCs/>
          <w:color w:val="000000"/>
          <w:lang w:val="en-US"/>
        </w:rPr>
        <w:t>date</w:t>
      </w:r>
      <w:r w:rsidR="00A551BF">
        <w:rPr>
          <w:rFonts w:asciiTheme="minorHAnsi" w:eastAsia="Times New Roman" w:hAnsiTheme="minorHAnsi" w:cstheme="minorHAnsi"/>
          <w:bCs/>
          <w:color w:val="000000"/>
          <w:lang w:val="en-US"/>
        </w:rPr>
        <w:t xml:space="preserve"> specified in </w:t>
      </w:r>
      <w:r w:rsidR="007B20D9">
        <w:rPr>
          <w:rFonts w:asciiTheme="minorHAnsi" w:eastAsia="Times New Roman" w:hAnsiTheme="minorHAnsi" w:cstheme="minorHAnsi"/>
          <w:bCs/>
          <w:color w:val="000000"/>
          <w:lang w:val="en-US"/>
        </w:rPr>
        <w:t>the contract</w:t>
      </w:r>
      <w:r w:rsidR="00A551BF">
        <w:rPr>
          <w:rFonts w:asciiTheme="minorHAnsi" w:eastAsia="Times New Roman" w:hAnsiTheme="minorHAnsi" w:cstheme="minorHAnsi"/>
          <w:bCs/>
          <w:color w:val="000000"/>
          <w:lang w:val="en-US"/>
        </w:rPr>
        <w:t>.</w:t>
      </w:r>
    </w:p>
    <w:p w14:paraId="57A240E7" w14:textId="6951FB57" w:rsidR="00AD0F96" w:rsidRPr="007C40ED" w:rsidRDefault="00DD6D8B" w:rsidP="00193780">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150F67">
        <w:rPr>
          <w:rFonts w:asciiTheme="minorHAnsi" w:eastAsia="Times New Roman" w:hAnsiTheme="minorHAnsi" w:cstheme="minorHAnsi"/>
          <w:bCs/>
          <w:color w:val="000000"/>
          <w:lang w:val="en-US"/>
        </w:rPr>
        <w:t>Software support services shall commence immediately after the installation of the Software.</w:t>
      </w:r>
      <w:r>
        <w:rPr>
          <w:rFonts w:asciiTheme="minorHAnsi" w:eastAsia="Times New Roman" w:hAnsiTheme="minorHAnsi" w:cstheme="minorHAnsi"/>
          <w:bCs/>
          <w:color w:val="000000"/>
        </w:rPr>
        <w:t xml:space="preserve"> </w:t>
      </w:r>
      <w:r w:rsidR="004F640C">
        <w:rPr>
          <w:rFonts w:asciiTheme="minorHAnsi" w:eastAsia="Times New Roman" w:hAnsiTheme="minorHAnsi" w:cstheme="minorHAnsi"/>
          <w:bCs/>
          <w:color w:val="000000"/>
          <w:lang w:val="en-US"/>
        </w:rPr>
        <w:t xml:space="preserve">After the software installation, </w:t>
      </w:r>
      <w:r w:rsidR="00F43F3E" w:rsidRPr="007C40ED">
        <w:rPr>
          <w:rFonts w:asciiTheme="minorHAnsi" w:eastAsia="Times New Roman" w:hAnsiTheme="minorHAnsi" w:cstheme="minorHAnsi"/>
          <w:bCs/>
          <w:color w:val="000000"/>
          <w:lang w:val="en-US"/>
        </w:rPr>
        <w:t xml:space="preserve">support </w:t>
      </w:r>
      <w:proofErr w:type="gramStart"/>
      <w:r w:rsidR="00F43F3E" w:rsidRPr="007C40ED">
        <w:rPr>
          <w:rFonts w:asciiTheme="minorHAnsi" w:eastAsia="Times New Roman" w:hAnsiTheme="minorHAnsi" w:cstheme="minorHAnsi"/>
          <w:bCs/>
          <w:color w:val="000000"/>
          <w:lang w:val="en-US"/>
        </w:rPr>
        <w:t>has to</w:t>
      </w:r>
      <w:proofErr w:type="gramEnd"/>
      <w:r w:rsidR="00F43F3E" w:rsidRPr="007C40ED">
        <w:rPr>
          <w:rFonts w:asciiTheme="minorHAnsi" w:eastAsia="Times New Roman" w:hAnsiTheme="minorHAnsi" w:cstheme="minorHAnsi"/>
          <w:bCs/>
          <w:color w:val="000000"/>
          <w:lang w:val="en-US"/>
        </w:rPr>
        <w:t xml:space="preserve"> be</w:t>
      </w:r>
      <w:r w:rsidR="00AD0F96" w:rsidRPr="007C40ED">
        <w:rPr>
          <w:rFonts w:asciiTheme="minorHAnsi" w:eastAsia="Times New Roman" w:hAnsiTheme="minorHAnsi" w:cstheme="minorHAnsi"/>
          <w:bCs/>
          <w:color w:val="000000"/>
          <w:lang w:val="en-US"/>
        </w:rPr>
        <w:t xml:space="preserve"> provided by phone, e-mail, </w:t>
      </w:r>
      <w:r w:rsidR="00F23E0F" w:rsidRPr="007C40ED">
        <w:rPr>
          <w:rFonts w:asciiTheme="minorHAnsi" w:eastAsia="Times New Roman" w:hAnsiTheme="minorHAnsi" w:cstheme="minorHAnsi"/>
          <w:bCs/>
          <w:color w:val="000000"/>
          <w:lang w:val="en-US"/>
        </w:rPr>
        <w:t>and a remote</w:t>
      </w:r>
      <w:r w:rsidR="00AD0F96" w:rsidRPr="007C40ED">
        <w:rPr>
          <w:rFonts w:asciiTheme="minorHAnsi" w:eastAsia="Times New Roman" w:hAnsiTheme="minorHAnsi" w:cstheme="minorHAnsi"/>
          <w:bCs/>
          <w:color w:val="000000"/>
          <w:lang w:val="en-US"/>
        </w:rPr>
        <w:t xml:space="preserve"> connection. Support is provided by the </w:t>
      </w:r>
      <w:r w:rsidR="00F57825" w:rsidRPr="007C40ED">
        <w:rPr>
          <w:rFonts w:asciiTheme="minorHAnsi" w:eastAsia="Times New Roman" w:hAnsiTheme="minorHAnsi" w:cstheme="minorHAnsi"/>
          <w:bCs/>
          <w:color w:val="000000"/>
          <w:lang w:val="en-US"/>
        </w:rPr>
        <w:t>Software</w:t>
      </w:r>
      <w:r w:rsidR="00AD0F96" w:rsidRPr="007C40ED">
        <w:rPr>
          <w:rFonts w:asciiTheme="minorHAnsi" w:eastAsia="Times New Roman" w:hAnsiTheme="minorHAnsi" w:cstheme="minorHAnsi"/>
          <w:bCs/>
          <w:color w:val="000000"/>
          <w:lang w:val="en-US"/>
        </w:rPr>
        <w:t xml:space="preserve"> manufacturer.</w:t>
      </w:r>
      <w:r w:rsidR="00F43F3E" w:rsidRPr="007C40ED">
        <w:rPr>
          <w:rFonts w:asciiTheme="minorHAnsi" w:eastAsia="Times New Roman" w:hAnsiTheme="minorHAnsi" w:cstheme="minorHAnsi"/>
          <w:bCs/>
          <w:color w:val="000000"/>
          <w:lang w:val="en-US"/>
        </w:rPr>
        <w:t xml:space="preserve"> Software support enables Customer to use the latest Software</w:t>
      </w:r>
      <w:r w:rsidR="00B94168" w:rsidRPr="007C40ED">
        <w:rPr>
          <w:rFonts w:asciiTheme="minorHAnsi" w:eastAsia="Times New Roman" w:hAnsiTheme="minorHAnsi" w:cstheme="minorHAnsi"/>
          <w:bCs/>
          <w:color w:val="000000"/>
          <w:lang w:val="en-US"/>
        </w:rPr>
        <w:t xml:space="preserve"> </w:t>
      </w:r>
      <w:r w:rsidR="00F43F3E" w:rsidRPr="007C40ED">
        <w:rPr>
          <w:rFonts w:asciiTheme="minorHAnsi" w:eastAsia="Times New Roman" w:hAnsiTheme="minorHAnsi" w:cstheme="minorHAnsi"/>
          <w:bCs/>
          <w:color w:val="000000"/>
          <w:lang w:val="en-US"/>
        </w:rPr>
        <w:t>version, updates and documentation (user manual</w:t>
      </w:r>
      <w:r w:rsidR="00895B2C" w:rsidRPr="007C40ED">
        <w:rPr>
          <w:rFonts w:asciiTheme="minorHAnsi" w:eastAsia="Times New Roman" w:hAnsiTheme="minorHAnsi" w:cstheme="minorHAnsi"/>
          <w:bCs/>
          <w:color w:val="000000"/>
          <w:lang w:val="en-US"/>
        </w:rPr>
        <w:t>, changes list</w:t>
      </w:r>
      <w:r w:rsidR="00F43F3E" w:rsidRPr="007C40ED">
        <w:rPr>
          <w:rFonts w:asciiTheme="minorHAnsi" w:eastAsia="Times New Roman" w:hAnsiTheme="minorHAnsi" w:cstheme="minorHAnsi"/>
          <w:bCs/>
          <w:color w:val="000000"/>
          <w:lang w:val="en-US"/>
        </w:rPr>
        <w:t xml:space="preserve"> </w:t>
      </w:r>
      <w:proofErr w:type="gramStart"/>
      <w:r w:rsidR="00F43F3E" w:rsidRPr="007C40ED">
        <w:rPr>
          <w:rFonts w:asciiTheme="minorHAnsi" w:eastAsia="Times New Roman" w:hAnsiTheme="minorHAnsi" w:cstheme="minorHAnsi"/>
          <w:bCs/>
          <w:color w:val="000000"/>
          <w:lang w:val="en-US"/>
        </w:rPr>
        <w:t>and etc.</w:t>
      </w:r>
      <w:proofErr w:type="gramEnd"/>
      <w:r w:rsidR="00F43F3E" w:rsidRPr="007C40ED">
        <w:rPr>
          <w:rFonts w:asciiTheme="minorHAnsi" w:eastAsia="Times New Roman" w:hAnsiTheme="minorHAnsi" w:cstheme="minorHAnsi"/>
          <w:bCs/>
          <w:color w:val="000000"/>
          <w:lang w:val="en-US"/>
        </w:rPr>
        <w:t xml:space="preserve">) for the whole Support period mentioned in </w:t>
      </w:r>
      <w:r w:rsidR="00A551BF">
        <w:rPr>
          <w:rFonts w:asciiTheme="minorHAnsi" w:eastAsia="Times New Roman" w:hAnsiTheme="minorHAnsi" w:cstheme="minorHAnsi"/>
          <w:bCs/>
          <w:color w:val="000000"/>
          <w:lang w:val="en-US"/>
        </w:rPr>
        <w:t xml:space="preserve">the </w:t>
      </w:r>
      <w:r w:rsidR="007B20D9">
        <w:rPr>
          <w:rFonts w:asciiTheme="minorHAnsi" w:eastAsia="Times New Roman" w:hAnsiTheme="minorHAnsi" w:cstheme="minorHAnsi"/>
          <w:bCs/>
          <w:color w:val="000000"/>
          <w:lang w:val="en-US"/>
        </w:rPr>
        <w:t>contract</w:t>
      </w:r>
      <w:r w:rsidR="00F43F3E" w:rsidRPr="007C40ED">
        <w:rPr>
          <w:rFonts w:asciiTheme="minorHAnsi" w:eastAsia="Times New Roman" w:hAnsiTheme="minorHAnsi" w:cstheme="minorHAnsi"/>
          <w:bCs/>
          <w:color w:val="000000"/>
          <w:lang w:val="en-US"/>
        </w:rPr>
        <w:t xml:space="preserve">. Support must be provided on weekdays during business hours. </w:t>
      </w:r>
    </w:p>
    <w:p w14:paraId="393EB98F" w14:textId="0F144D7A" w:rsidR="00325D33" w:rsidRDefault="00F43F3E" w:rsidP="00193780">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Software updates, technical support and troubleshooting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be performed during the whole Support period mentioned in</w:t>
      </w:r>
      <w:r w:rsidR="004F640C">
        <w:rPr>
          <w:rFonts w:asciiTheme="minorHAnsi" w:eastAsia="Times New Roman" w:hAnsiTheme="minorHAnsi" w:cstheme="minorHAnsi"/>
          <w:bCs/>
          <w:color w:val="000000"/>
          <w:lang w:val="en-US"/>
        </w:rPr>
        <w:t xml:space="preserve"> the contract</w:t>
      </w:r>
      <w:r w:rsidRPr="007C40ED">
        <w:rPr>
          <w:rFonts w:asciiTheme="minorHAnsi" w:eastAsia="Times New Roman" w:hAnsiTheme="minorHAnsi" w:cstheme="minorHAnsi"/>
          <w:bCs/>
          <w:color w:val="000000"/>
          <w:lang w:val="en-US"/>
        </w:rPr>
        <w:t>.</w:t>
      </w:r>
      <w:r w:rsidR="00693536" w:rsidRPr="007C40ED">
        <w:rPr>
          <w:rFonts w:asciiTheme="minorHAnsi" w:eastAsia="Times New Roman" w:hAnsiTheme="minorHAnsi" w:cstheme="minorHAnsi"/>
          <w:bCs/>
          <w:color w:val="000000"/>
          <w:lang w:val="en-US"/>
        </w:rPr>
        <w:t xml:space="preserve"> </w:t>
      </w:r>
      <w:r w:rsidR="00325D33" w:rsidRPr="007726F1">
        <w:rPr>
          <w:rFonts w:asciiTheme="minorHAnsi" w:eastAsia="Times New Roman" w:hAnsiTheme="minorHAnsi" w:cstheme="minorHAnsi"/>
          <w:bCs/>
          <w:color w:val="000000"/>
          <w:lang w:val="en-US"/>
        </w:rPr>
        <w:t>During the whole Software</w:t>
      </w:r>
      <w:r w:rsidR="00B94168" w:rsidRPr="007726F1">
        <w:rPr>
          <w:rFonts w:asciiTheme="minorHAnsi" w:eastAsia="Times New Roman" w:hAnsiTheme="minorHAnsi" w:cstheme="minorHAnsi"/>
          <w:bCs/>
          <w:color w:val="000000"/>
          <w:lang w:val="en-US"/>
        </w:rPr>
        <w:t xml:space="preserve"> </w:t>
      </w:r>
      <w:r w:rsidR="00325D33" w:rsidRPr="007726F1">
        <w:rPr>
          <w:rFonts w:asciiTheme="minorHAnsi" w:eastAsia="Times New Roman" w:hAnsiTheme="minorHAnsi" w:cstheme="minorHAnsi"/>
          <w:bCs/>
          <w:color w:val="000000"/>
          <w:lang w:val="en-US"/>
        </w:rPr>
        <w:t xml:space="preserve">support period mentioned in </w:t>
      </w:r>
      <w:r w:rsidR="007B20D9">
        <w:rPr>
          <w:rFonts w:asciiTheme="minorHAnsi" w:eastAsia="Times New Roman" w:hAnsiTheme="minorHAnsi" w:cstheme="minorHAnsi"/>
          <w:bCs/>
          <w:color w:val="000000"/>
          <w:lang w:val="en-US"/>
        </w:rPr>
        <w:t>the contract</w:t>
      </w:r>
      <w:r w:rsidR="00325D33" w:rsidRPr="007726F1">
        <w:rPr>
          <w:rFonts w:asciiTheme="minorHAnsi" w:eastAsia="Times New Roman" w:hAnsiTheme="minorHAnsi" w:cstheme="minorHAnsi"/>
          <w:bCs/>
          <w:color w:val="000000"/>
          <w:lang w:val="en-US"/>
        </w:rPr>
        <w:t xml:space="preserve">, in case of Software failures, the Supplier </w:t>
      </w:r>
      <w:proofErr w:type="gramStart"/>
      <w:r w:rsidR="00325D33" w:rsidRPr="007726F1">
        <w:rPr>
          <w:rFonts w:asciiTheme="minorHAnsi" w:eastAsia="Times New Roman" w:hAnsiTheme="minorHAnsi" w:cstheme="minorHAnsi"/>
          <w:bCs/>
          <w:color w:val="000000"/>
          <w:lang w:val="en-US"/>
        </w:rPr>
        <w:t>has to</w:t>
      </w:r>
      <w:proofErr w:type="gramEnd"/>
      <w:r w:rsidR="00325D33" w:rsidRPr="007726F1">
        <w:rPr>
          <w:rFonts w:asciiTheme="minorHAnsi" w:eastAsia="Times New Roman" w:hAnsiTheme="minorHAnsi" w:cstheme="minorHAnsi"/>
          <w:bCs/>
          <w:color w:val="000000"/>
          <w:lang w:val="en-US"/>
        </w:rPr>
        <w:t xml:space="preserve"> ensure support in accordance with response and resolution times mentioned in Table </w:t>
      </w:r>
      <w:r w:rsidR="007726F1" w:rsidRPr="007726F1">
        <w:rPr>
          <w:rFonts w:asciiTheme="minorHAnsi" w:eastAsia="Times New Roman" w:hAnsiTheme="minorHAnsi" w:cstheme="minorHAnsi"/>
          <w:bCs/>
          <w:color w:val="000000"/>
          <w:lang w:val="en-US"/>
        </w:rPr>
        <w:t>1</w:t>
      </w:r>
      <w:r w:rsidR="00325D33" w:rsidRPr="007726F1">
        <w:rPr>
          <w:rFonts w:asciiTheme="minorHAnsi" w:eastAsia="Times New Roman" w:hAnsiTheme="minorHAnsi" w:cstheme="minorHAnsi"/>
          <w:bCs/>
          <w:color w:val="000000"/>
          <w:lang w:val="en-US"/>
        </w:rPr>
        <w:t>.</w:t>
      </w:r>
    </w:p>
    <w:bookmarkEnd w:id="3"/>
    <w:p w14:paraId="22DAA8DF" w14:textId="18ED0AFA" w:rsidR="00B328B0" w:rsidRPr="00F23E0F" w:rsidRDefault="00325D33" w:rsidP="00B328B0">
      <w:pPr>
        <w:spacing w:after="0" w:line="240" w:lineRule="auto"/>
        <w:jc w:val="both"/>
        <w:rPr>
          <w:rFonts w:asciiTheme="minorHAnsi" w:eastAsia="Times New Roman" w:hAnsiTheme="minorHAnsi" w:cstheme="minorHAnsi"/>
          <w:sz w:val="20"/>
          <w:lang w:val="en-US" w:eastAsia="lt-LT"/>
        </w:rPr>
      </w:pPr>
      <w:r w:rsidRPr="00F23E0F">
        <w:rPr>
          <w:rFonts w:asciiTheme="minorHAnsi" w:eastAsia="Times New Roman" w:hAnsiTheme="minorHAnsi" w:cstheme="minorHAnsi"/>
          <w:b/>
          <w:i/>
          <w:sz w:val="20"/>
          <w:lang w:val="en-US" w:eastAsia="lt-LT"/>
        </w:rPr>
        <w:t xml:space="preserve">Table </w:t>
      </w:r>
      <w:r w:rsidR="007726F1" w:rsidRPr="00F23E0F">
        <w:rPr>
          <w:rFonts w:asciiTheme="minorHAnsi" w:eastAsia="Times New Roman" w:hAnsiTheme="minorHAnsi" w:cstheme="minorHAnsi"/>
          <w:b/>
          <w:i/>
          <w:sz w:val="20"/>
          <w:lang w:val="en-US" w:eastAsia="lt-LT"/>
        </w:rPr>
        <w:t>1</w:t>
      </w:r>
      <w:r w:rsidR="00B328B0" w:rsidRPr="00F23E0F">
        <w:rPr>
          <w:rFonts w:asciiTheme="minorHAnsi" w:eastAsia="Times New Roman" w:hAnsiTheme="minorHAnsi" w:cstheme="minorHAnsi"/>
          <w:b/>
          <w:i/>
          <w:sz w:val="20"/>
          <w:lang w:val="en-US" w:eastAsia="lt-LT"/>
        </w:rPr>
        <w:t>.</w:t>
      </w:r>
      <w:r w:rsidR="00B328B0" w:rsidRPr="00F23E0F">
        <w:rPr>
          <w:rFonts w:asciiTheme="minorHAnsi" w:eastAsia="Times New Roman" w:hAnsiTheme="minorHAnsi" w:cstheme="minorHAnsi"/>
          <w:sz w:val="20"/>
          <w:lang w:val="en-US" w:eastAsia="lt-LT"/>
        </w:rPr>
        <w:t xml:space="preserve"> </w:t>
      </w:r>
      <w:r w:rsidRPr="00F23E0F">
        <w:rPr>
          <w:rFonts w:asciiTheme="minorHAnsi" w:eastAsia="Times New Roman" w:hAnsiTheme="minorHAnsi" w:cstheme="minorHAnsi"/>
          <w:sz w:val="20"/>
          <w:lang w:val="en-US" w:eastAsia="lt-LT"/>
        </w:rPr>
        <w:t>Software failure severity, severity levels, supplier response time and resolution period.</w:t>
      </w:r>
    </w:p>
    <w:tbl>
      <w:tblPr>
        <w:tblStyle w:val="TableGrid"/>
        <w:tblW w:w="0" w:type="auto"/>
        <w:tblLook w:val="04A0" w:firstRow="1" w:lastRow="0" w:firstColumn="1" w:lastColumn="0" w:noHBand="0" w:noVBand="1"/>
      </w:tblPr>
      <w:tblGrid>
        <w:gridCol w:w="1129"/>
        <w:gridCol w:w="3828"/>
        <w:gridCol w:w="1241"/>
        <w:gridCol w:w="1721"/>
        <w:gridCol w:w="1425"/>
      </w:tblGrid>
      <w:tr w:rsidR="00691309" w:rsidRPr="00AF65E5" w14:paraId="5A8E3655" w14:textId="77777777" w:rsidTr="00A016D6">
        <w:trPr>
          <w:trHeight w:val="476"/>
        </w:trPr>
        <w:tc>
          <w:tcPr>
            <w:tcW w:w="1129" w:type="dxa"/>
            <w:shd w:val="clear" w:color="auto" w:fill="F2F2F2" w:themeFill="background1" w:themeFillShade="F2"/>
            <w:vAlign w:val="center"/>
          </w:tcPr>
          <w:p w14:paraId="5A2FF022"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Failure ID</w:t>
            </w:r>
          </w:p>
        </w:tc>
        <w:tc>
          <w:tcPr>
            <w:tcW w:w="3828" w:type="dxa"/>
            <w:shd w:val="clear" w:color="auto" w:fill="F2F2F2" w:themeFill="background1" w:themeFillShade="F2"/>
            <w:vAlign w:val="center"/>
          </w:tcPr>
          <w:p w14:paraId="7C1C3871"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Description</w:t>
            </w:r>
          </w:p>
        </w:tc>
        <w:tc>
          <w:tcPr>
            <w:tcW w:w="1241" w:type="dxa"/>
            <w:shd w:val="clear" w:color="auto" w:fill="F2F2F2" w:themeFill="background1" w:themeFillShade="F2"/>
            <w:vAlign w:val="center"/>
          </w:tcPr>
          <w:p w14:paraId="61AE3D10" w14:textId="77777777" w:rsidR="00691309" w:rsidRPr="00AF65E5" w:rsidRDefault="00691309" w:rsidP="00FA79DF">
            <w:pPr>
              <w:widowControl w:val="0"/>
              <w:autoSpaceDE w:val="0"/>
              <w:autoSpaceDN w:val="0"/>
              <w:adjustRightInd w:val="0"/>
              <w:spacing w:line="265" w:lineRule="exact"/>
              <w:ind w:left="22" w:right="-1050"/>
              <w:rPr>
                <w:rFonts w:eastAsia="Times New Roman"/>
                <w:b/>
                <w:lang w:val="en-US"/>
              </w:rPr>
            </w:pPr>
            <w:r>
              <w:rPr>
                <w:rFonts w:eastAsia="Times New Roman"/>
                <w:b/>
                <w:lang w:val="en-US"/>
              </w:rPr>
              <w:t>Severity</w:t>
            </w:r>
          </w:p>
        </w:tc>
        <w:tc>
          <w:tcPr>
            <w:tcW w:w="1721" w:type="dxa"/>
            <w:shd w:val="clear" w:color="auto" w:fill="F2F2F2" w:themeFill="background1" w:themeFillShade="F2"/>
            <w:vAlign w:val="center"/>
          </w:tcPr>
          <w:p w14:paraId="74696BF2" w14:textId="77777777" w:rsidR="00691309" w:rsidRPr="00AF65E5" w:rsidRDefault="00691309" w:rsidP="00FA79DF">
            <w:pPr>
              <w:widowControl w:val="0"/>
              <w:autoSpaceDE w:val="0"/>
              <w:autoSpaceDN w:val="0"/>
              <w:adjustRightInd w:val="0"/>
              <w:spacing w:line="265" w:lineRule="exact"/>
              <w:ind w:left="22" w:right="-147"/>
              <w:rPr>
                <w:rFonts w:eastAsia="Times New Roman"/>
                <w:b/>
                <w:lang w:val="en-US"/>
              </w:rPr>
            </w:pPr>
            <w:r>
              <w:rPr>
                <w:rFonts w:eastAsia="Times New Roman"/>
                <w:b/>
                <w:lang w:val="en-US"/>
              </w:rPr>
              <w:t>Supplier response time</w:t>
            </w:r>
          </w:p>
        </w:tc>
        <w:tc>
          <w:tcPr>
            <w:tcW w:w="1425" w:type="dxa"/>
            <w:shd w:val="clear" w:color="auto" w:fill="F2F2F2" w:themeFill="background1" w:themeFillShade="F2"/>
            <w:vAlign w:val="center"/>
          </w:tcPr>
          <w:p w14:paraId="0B5F1AA7" w14:textId="77777777" w:rsidR="00691309" w:rsidRPr="00AF65E5" w:rsidRDefault="00691309" w:rsidP="00FA79DF">
            <w:pPr>
              <w:widowControl w:val="0"/>
              <w:autoSpaceDE w:val="0"/>
              <w:autoSpaceDN w:val="0"/>
              <w:adjustRightInd w:val="0"/>
              <w:spacing w:line="265" w:lineRule="exact"/>
              <w:ind w:left="22" w:right="-115"/>
              <w:rPr>
                <w:rFonts w:eastAsia="Times New Roman"/>
                <w:b/>
                <w:lang w:val="en-US"/>
              </w:rPr>
            </w:pPr>
            <w:r>
              <w:rPr>
                <w:rFonts w:eastAsia="Times New Roman"/>
                <w:b/>
                <w:lang w:val="en-US"/>
              </w:rPr>
              <w:t>Resolution time</w:t>
            </w:r>
          </w:p>
        </w:tc>
      </w:tr>
      <w:tr w:rsidR="00691309" w:rsidRPr="00616F6B" w14:paraId="55D27CDD" w14:textId="77777777" w:rsidTr="00A016D6">
        <w:trPr>
          <w:trHeight w:val="710"/>
        </w:trPr>
        <w:tc>
          <w:tcPr>
            <w:tcW w:w="1129" w:type="dxa"/>
          </w:tcPr>
          <w:p w14:paraId="1CC74787"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w:t>
            </w:r>
          </w:p>
        </w:tc>
        <w:tc>
          <w:tcPr>
            <w:tcW w:w="3828" w:type="dxa"/>
          </w:tcPr>
          <w:p w14:paraId="240FC80F" w14:textId="58CAE180" w:rsidR="00691309" w:rsidRPr="00616F6B" w:rsidRDefault="00691309" w:rsidP="00FA79DF">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616F6B">
              <w:rPr>
                <w:rFonts w:asciiTheme="minorHAnsi" w:hAnsiTheme="minorHAnsi" w:cstheme="minorHAnsi"/>
                <w:position w:val="-1"/>
                <w:lang w:val="en-US"/>
              </w:rPr>
              <w:t xml:space="preserve">Software failure or malfunctioning, which has critical impact on Customer’s </w:t>
            </w:r>
            <w:r w:rsidRPr="00616F6B">
              <w:rPr>
                <w:rFonts w:asciiTheme="minorHAnsi" w:hAnsiTheme="minorHAnsi" w:cstheme="minorHAnsi"/>
                <w:lang w:val="en-US"/>
              </w:rPr>
              <w:t>business (</w:t>
            </w:r>
            <w:r w:rsidR="00E17197">
              <w:rPr>
                <w:rFonts w:asciiTheme="minorHAnsi" w:hAnsiTheme="minorHAnsi" w:cstheme="minorHAnsi"/>
                <w:lang w:val="en-US"/>
              </w:rPr>
              <w:t>software</w:t>
            </w:r>
            <w:r w:rsidRPr="00616F6B">
              <w:rPr>
                <w:rFonts w:asciiTheme="minorHAnsi" w:hAnsiTheme="minorHAnsi" w:cstheme="minorHAnsi"/>
                <w:lang w:val="en-US"/>
              </w:rPr>
              <w:t xml:space="preserve"> is not functioning)</w:t>
            </w:r>
          </w:p>
        </w:tc>
        <w:tc>
          <w:tcPr>
            <w:tcW w:w="1241" w:type="dxa"/>
          </w:tcPr>
          <w:p w14:paraId="0C7A9BE7" w14:textId="7E7E73EC"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Critica</w:t>
            </w:r>
            <w:r w:rsidR="00A016D6">
              <w:rPr>
                <w:rFonts w:asciiTheme="minorHAnsi" w:eastAsia="Times New Roman" w:hAnsiTheme="minorHAnsi" w:cstheme="minorHAnsi"/>
                <w:lang w:val="en-US"/>
              </w:rPr>
              <w:t>l</w:t>
            </w:r>
          </w:p>
        </w:tc>
        <w:tc>
          <w:tcPr>
            <w:tcW w:w="1721" w:type="dxa"/>
          </w:tcPr>
          <w:p w14:paraId="56BBA616" w14:textId="77777777" w:rsidR="00691309" w:rsidRPr="00616F6B" w:rsidDel="00740DF9"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4 hours</w:t>
            </w:r>
          </w:p>
        </w:tc>
        <w:tc>
          <w:tcPr>
            <w:tcW w:w="1425" w:type="dxa"/>
          </w:tcPr>
          <w:p w14:paraId="77DF8A88" w14:textId="77777777"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1,5 business days</w:t>
            </w:r>
          </w:p>
        </w:tc>
      </w:tr>
      <w:tr w:rsidR="00691309" w:rsidRPr="00616F6B" w14:paraId="4B77578F" w14:textId="77777777" w:rsidTr="00A016D6">
        <w:trPr>
          <w:trHeight w:val="1604"/>
        </w:trPr>
        <w:tc>
          <w:tcPr>
            <w:tcW w:w="1129" w:type="dxa"/>
          </w:tcPr>
          <w:p w14:paraId="070D1510"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2</w:t>
            </w:r>
          </w:p>
        </w:tc>
        <w:tc>
          <w:tcPr>
            <w:tcW w:w="3828" w:type="dxa"/>
          </w:tcPr>
          <w:p w14:paraId="1BEDB412" w14:textId="7A39CCAE" w:rsidR="00691309" w:rsidRPr="00616F6B" w:rsidRDefault="00691309" w:rsidP="00FA79DF">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616F6B">
              <w:rPr>
                <w:rFonts w:asciiTheme="minorHAnsi" w:hAnsiTheme="minorHAnsi" w:cstheme="minorHAnsi"/>
                <w:color w:val="000000" w:themeColor="text1"/>
                <w:position w:val="-1"/>
                <w:lang w:val="en-US"/>
              </w:rPr>
              <w:t xml:space="preserve">Software failure or malfunctioning, which has </w:t>
            </w:r>
            <w:r w:rsidR="002C34AD" w:rsidRPr="00616F6B">
              <w:rPr>
                <w:rFonts w:asciiTheme="minorHAnsi" w:hAnsiTheme="minorHAnsi" w:cstheme="minorHAnsi"/>
                <w:color w:val="000000" w:themeColor="text1"/>
                <w:position w:val="-1"/>
                <w:lang w:val="en-US"/>
              </w:rPr>
              <w:t>a high</w:t>
            </w:r>
            <w:r w:rsidRPr="00616F6B">
              <w:rPr>
                <w:rFonts w:asciiTheme="minorHAnsi" w:hAnsiTheme="minorHAnsi" w:cstheme="minorHAnsi"/>
                <w:color w:val="000000" w:themeColor="text1"/>
                <w:position w:val="-1"/>
                <w:lang w:val="en-US"/>
              </w:rPr>
              <w:t xml:space="preserve"> impact on Customer’s</w:t>
            </w:r>
            <w:r w:rsidRPr="00616F6B">
              <w:rPr>
                <w:rFonts w:asciiTheme="minorHAnsi" w:hAnsiTheme="minorHAnsi" w:cstheme="minorHAnsi"/>
                <w:color w:val="000000" w:themeColor="text1"/>
                <w:lang w:val="en-US"/>
              </w:rPr>
              <w:t xml:space="preserve"> business (the </w:t>
            </w:r>
            <w:r w:rsidR="00E17197">
              <w:rPr>
                <w:rFonts w:asciiTheme="minorHAnsi" w:hAnsiTheme="minorHAnsi" w:cstheme="minorHAnsi"/>
                <w:color w:val="000000" w:themeColor="text1"/>
                <w:lang w:val="en-US"/>
              </w:rPr>
              <w:t>software</w:t>
            </w:r>
            <w:r w:rsidRPr="00616F6B">
              <w:rPr>
                <w:rFonts w:asciiTheme="minorHAnsi" w:hAnsiTheme="minorHAnsi" w:cstheme="minorHAnsi"/>
                <w:color w:val="000000" w:themeColor="text1"/>
                <w:lang w:val="en-US"/>
              </w:rPr>
              <w:t xml:space="preserve"> is functioning, but not delivering some of its important functions)</w:t>
            </w:r>
          </w:p>
        </w:tc>
        <w:tc>
          <w:tcPr>
            <w:tcW w:w="1241" w:type="dxa"/>
          </w:tcPr>
          <w:p w14:paraId="0921E54B"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High</w:t>
            </w:r>
          </w:p>
        </w:tc>
        <w:tc>
          <w:tcPr>
            <w:tcW w:w="1721" w:type="dxa"/>
          </w:tcPr>
          <w:p w14:paraId="74661E0C"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 business day</w:t>
            </w:r>
          </w:p>
        </w:tc>
        <w:tc>
          <w:tcPr>
            <w:tcW w:w="1425" w:type="dxa"/>
          </w:tcPr>
          <w:p w14:paraId="0C9BAE38" w14:textId="545D951E"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3 business days</w:t>
            </w:r>
          </w:p>
        </w:tc>
      </w:tr>
      <w:tr w:rsidR="00691309" w:rsidRPr="00616F6B" w14:paraId="4057D5D5" w14:textId="77777777" w:rsidTr="00A016D6">
        <w:trPr>
          <w:trHeight w:val="693"/>
        </w:trPr>
        <w:tc>
          <w:tcPr>
            <w:tcW w:w="1129" w:type="dxa"/>
          </w:tcPr>
          <w:p w14:paraId="3C66F226"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3</w:t>
            </w:r>
          </w:p>
        </w:tc>
        <w:tc>
          <w:tcPr>
            <w:tcW w:w="3828" w:type="dxa"/>
          </w:tcPr>
          <w:p w14:paraId="5464768B" w14:textId="166E1F9B" w:rsidR="00691309" w:rsidRPr="005A2AE2" w:rsidRDefault="00691309" w:rsidP="00A016D6">
            <w:pPr>
              <w:tabs>
                <w:tab w:val="left" w:pos="1140"/>
                <w:tab w:val="left" w:pos="1740"/>
                <w:tab w:val="left" w:pos="2120"/>
              </w:tabs>
              <w:autoSpaceDE w:val="0"/>
              <w:autoSpaceDN w:val="0"/>
              <w:adjustRightInd w:val="0"/>
              <w:spacing w:before="4" w:line="268" w:lineRule="exact"/>
              <w:ind w:left="54" w:right="34" w:firstLine="7"/>
              <w:rPr>
                <w:rFonts w:asciiTheme="minorHAnsi" w:hAnsiTheme="minorHAnsi" w:cstheme="minorHAnsi"/>
                <w:color w:val="000000" w:themeColor="text1"/>
                <w:lang w:val="en-US"/>
              </w:rPr>
            </w:pPr>
            <w:r w:rsidRPr="00616F6B">
              <w:rPr>
                <w:rFonts w:asciiTheme="minorHAnsi" w:hAnsiTheme="minorHAnsi" w:cstheme="minorHAnsi"/>
                <w:position w:val="-1"/>
                <w:lang w:val="en-US"/>
              </w:rPr>
              <w:t>Software</w:t>
            </w:r>
            <w:r w:rsidR="002C34AD" w:rsidRPr="00616F6B">
              <w:rPr>
                <w:rFonts w:asciiTheme="minorHAnsi" w:hAnsiTheme="minorHAnsi" w:cstheme="minorHAnsi"/>
                <w:position w:val="-1"/>
                <w:lang w:val="en-US"/>
              </w:rPr>
              <w:t xml:space="preserve"> malfunctioning</w:t>
            </w:r>
            <w:r w:rsidRPr="00616F6B">
              <w:rPr>
                <w:rFonts w:asciiTheme="minorHAnsi" w:hAnsiTheme="minorHAnsi" w:cstheme="minorHAnsi"/>
                <w:position w:val="-1"/>
                <w:lang w:val="en-US"/>
              </w:rPr>
              <w:t xml:space="preserve">, which has </w:t>
            </w:r>
            <w:r w:rsidR="002C34AD" w:rsidRPr="00616F6B">
              <w:rPr>
                <w:rFonts w:asciiTheme="minorHAnsi" w:hAnsiTheme="minorHAnsi" w:cstheme="minorHAnsi"/>
                <w:position w:val="-1"/>
                <w:lang w:val="en-US"/>
              </w:rPr>
              <w:t>a medium</w:t>
            </w:r>
            <w:r w:rsidRPr="00616F6B">
              <w:rPr>
                <w:rFonts w:asciiTheme="minorHAnsi" w:hAnsiTheme="minorHAnsi" w:cstheme="minorHAnsi"/>
                <w:position w:val="-1"/>
                <w:lang w:val="en-US"/>
              </w:rPr>
              <w:t xml:space="preserve"> impact on </w:t>
            </w:r>
            <w:r>
              <w:rPr>
                <w:rFonts w:asciiTheme="minorHAnsi" w:hAnsiTheme="minorHAnsi" w:cstheme="minorHAnsi"/>
                <w:lang w:val="en-US"/>
              </w:rPr>
              <w:t>charting</w:t>
            </w:r>
            <w:r w:rsidRPr="00616F6B">
              <w:rPr>
                <w:rFonts w:asciiTheme="minorHAnsi" w:hAnsiTheme="minorHAnsi" w:cstheme="minorHAnsi"/>
                <w:lang w:val="en-US"/>
              </w:rPr>
              <w:t xml:space="preserve"> </w:t>
            </w:r>
            <w:r w:rsidRPr="00616F6B">
              <w:rPr>
                <w:rFonts w:asciiTheme="minorHAnsi" w:hAnsiTheme="minorHAnsi" w:cstheme="minorHAnsi"/>
                <w:position w:val="-1"/>
                <w:lang w:val="en-US"/>
              </w:rPr>
              <w:t xml:space="preserve">businesses </w:t>
            </w:r>
            <w:r w:rsidRPr="00616F6B">
              <w:rPr>
                <w:rFonts w:asciiTheme="minorHAnsi" w:hAnsiTheme="minorHAnsi" w:cstheme="minorHAnsi"/>
                <w:color w:val="000000" w:themeColor="text1"/>
                <w:lang w:val="en-US"/>
              </w:rPr>
              <w:t xml:space="preserve">(the </w:t>
            </w:r>
            <w:r w:rsidR="00E17197">
              <w:rPr>
                <w:rFonts w:asciiTheme="minorHAnsi" w:hAnsiTheme="minorHAnsi" w:cstheme="minorHAnsi"/>
                <w:color w:val="000000" w:themeColor="text1"/>
                <w:lang w:val="en-US"/>
              </w:rPr>
              <w:t>software</w:t>
            </w:r>
            <w:r w:rsidRPr="00616F6B">
              <w:rPr>
                <w:rFonts w:asciiTheme="minorHAnsi" w:hAnsiTheme="minorHAnsi" w:cstheme="minorHAnsi"/>
                <w:color w:val="000000" w:themeColor="text1"/>
                <w:lang w:val="en-US"/>
              </w:rPr>
              <w:t xml:space="preserve"> is functioning, but not</w:t>
            </w:r>
            <w:r w:rsidR="005A2AE2">
              <w:rPr>
                <w:rFonts w:asciiTheme="minorHAnsi" w:hAnsiTheme="minorHAnsi" w:cstheme="minorHAnsi"/>
                <w:color w:val="000000" w:themeColor="text1"/>
                <w:lang w:val="en-US"/>
              </w:rPr>
              <w:t xml:space="preserve"> </w:t>
            </w:r>
            <w:r w:rsidRPr="00616F6B">
              <w:rPr>
                <w:rFonts w:asciiTheme="minorHAnsi" w:hAnsiTheme="minorHAnsi" w:cstheme="minorHAnsi"/>
                <w:color w:val="000000" w:themeColor="text1"/>
                <w:lang w:val="en-US"/>
              </w:rPr>
              <w:t>delivering some of its non-important functions)</w:t>
            </w:r>
          </w:p>
        </w:tc>
        <w:tc>
          <w:tcPr>
            <w:tcW w:w="1241" w:type="dxa"/>
          </w:tcPr>
          <w:p w14:paraId="2D248B10"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Medium</w:t>
            </w:r>
          </w:p>
        </w:tc>
        <w:tc>
          <w:tcPr>
            <w:tcW w:w="1721" w:type="dxa"/>
          </w:tcPr>
          <w:p w14:paraId="6DF7B31C" w14:textId="3C8515A6" w:rsidR="00691309" w:rsidRPr="00616F6B" w:rsidRDefault="00691309" w:rsidP="00FA79DF">
            <w:pPr>
              <w:widowControl w:val="0"/>
              <w:autoSpaceDE w:val="0"/>
              <w:autoSpaceDN w:val="0"/>
              <w:adjustRightInd w:val="0"/>
              <w:spacing w:line="265" w:lineRule="exact"/>
              <w:ind w:left="22" w:right="33"/>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2 business day</w:t>
            </w:r>
            <w:r w:rsidR="003D58B3">
              <w:rPr>
                <w:rFonts w:asciiTheme="minorHAnsi" w:eastAsia="Times New Roman" w:hAnsiTheme="minorHAnsi" w:cstheme="minorHAnsi"/>
                <w:lang w:val="en-US"/>
              </w:rPr>
              <w:t>s</w:t>
            </w:r>
          </w:p>
        </w:tc>
        <w:tc>
          <w:tcPr>
            <w:tcW w:w="1425" w:type="dxa"/>
          </w:tcPr>
          <w:p w14:paraId="529F3241" w14:textId="77777777" w:rsidR="00691309" w:rsidRPr="00616F6B" w:rsidRDefault="00691309" w:rsidP="00FA79DF">
            <w:pPr>
              <w:widowControl w:val="0"/>
              <w:autoSpaceDE w:val="0"/>
              <w:autoSpaceDN w:val="0"/>
              <w:adjustRightInd w:val="0"/>
              <w:spacing w:line="265" w:lineRule="exact"/>
              <w:ind w:left="22" w:right="31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14 business days</w:t>
            </w:r>
          </w:p>
        </w:tc>
      </w:tr>
      <w:tr w:rsidR="00691309" w:rsidRPr="00616F6B" w14:paraId="78E35695" w14:textId="77777777" w:rsidTr="00A016D6">
        <w:trPr>
          <w:trHeight w:val="640"/>
        </w:trPr>
        <w:tc>
          <w:tcPr>
            <w:tcW w:w="1129" w:type="dxa"/>
          </w:tcPr>
          <w:p w14:paraId="04B32DA4"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4</w:t>
            </w:r>
          </w:p>
        </w:tc>
        <w:tc>
          <w:tcPr>
            <w:tcW w:w="3828" w:type="dxa"/>
          </w:tcPr>
          <w:p w14:paraId="68EA9736" w14:textId="64C4B566" w:rsidR="00691309" w:rsidRPr="00616F6B" w:rsidRDefault="00691309" w:rsidP="00691309">
            <w:pPr>
              <w:widowControl w:val="0"/>
              <w:autoSpaceDE w:val="0"/>
              <w:autoSpaceDN w:val="0"/>
              <w:adjustRightInd w:val="0"/>
              <w:spacing w:line="265" w:lineRule="exact"/>
              <w:ind w:left="22" w:right="29"/>
              <w:jc w:val="both"/>
              <w:rPr>
                <w:rFonts w:asciiTheme="minorHAnsi" w:hAnsiTheme="minorHAnsi" w:cstheme="minorHAnsi"/>
                <w:position w:val="-1"/>
                <w:lang w:val="en-US"/>
              </w:rPr>
            </w:pPr>
            <w:r w:rsidRPr="00616F6B">
              <w:rPr>
                <w:rFonts w:asciiTheme="minorHAnsi" w:hAnsiTheme="minorHAnsi" w:cstheme="minorHAnsi"/>
                <w:position w:val="-1"/>
                <w:lang w:val="en-US"/>
              </w:rPr>
              <w:t xml:space="preserve">No significant impact on </w:t>
            </w:r>
            <w:r>
              <w:rPr>
                <w:rFonts w:asciiTheme="minorHAnsi" w:hAnsiTheme="minorHAnsi" w:cstheme="minorHAnsi"/>
                <w:lang w:val="en-US"/>
              </w:rPr>
              <w:t>charting</w:t>
            </w:r>
            <w:r w:rsidRPr="00616F6B">
              <w:rPr>
                <w:rFonts w:asciiTheme="minorHAnsi" w:hAnsiTheme="minorHAnsi" w:cstheme="minorHAnsi"/>
                <w:lang w:val="en-US"/>
              </w:rPr>
              <w:t xml:space="preserve"> </w:t>
            </w:r>
            <w:r w:rsidRPr="00616F6B">
              <w:rPr>
                <w:rFonts w:asciiTheme="minorHAnsi" w:hAnsiTheme="minorHAnsi" w:cstheme="minorHAnsi"/>
                <w:position w:val="-1"/>
                <w:lang w:val="en-US"/>
              </w:rPr>
              <w:t>business, but may improve effectiveness of the work process by a minor improvement</w:t>
            </w:r>
          </w:p>
        </w:tc>
        <w:tc>
          <w:tcPr>
            <w:tcW w:w="1241" w:type="dxa"/>
          </w:tcPr>
          <w:p w14:paraId="0AB7DA06"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Normal</w:t>
            </w:r>
          </w:p>
        </w:tc>
        <w:tc>
          <w:tcPr>
            <w:tcW w:w="1721" w:type="dxa"/>
          </w:tcPr>
          <w:p w14:paraId="4A33BEC4" w14:textId="77777777" w:rsidR="00691309" w:rsidRPr="00616F6B" w:rsidRDefault="00691309" w:rsidP="00FA79DF">
            <w:pPr>
              <w:widowControl w:val="0"/>
              <w:autoSpaceDE w:val="0"/>
              <w:autoSpaceDN w:val="0"/>
              <w:adjustRightInd w:val="0"/>
              <w:spacing w:line="265" w:lineRule="exact"/>
              <w:ind w:left="22" w:right="93"/>
              <w:jc w:val="both"/>
              <w:rPr>
                <w:rFonts w:asciiTheme="minorHAnsi" w:eastAsia="Times New Roman" w:hAnsiTheme="minorHAnsi" w:cstheme="minorHAnsi"/>
                <w:lang w:val="en-US"/>
              </w:rPr>
            </w:pPr>
            <w:r>
              <w:rPr>
                <w:rFonts w:asciiTheme="minorHAnsi" w:eastAsia="Times New Roman" w:hAnsiTheme="minorHAnsi" w:cstheme="minorHAnsi"/>
                <w:lang w:val="en-US"/>
              </w:rPr>
              <w:t>1 week</w:t>
            </w:r>
          </w:p>
        </w:tc>
        <w:tc>
          <w:tcPr>
            <w:tcW w:w="1425" w:type="dxa"/>
          </w:tcPr>
          <w:p w14:paraId="3E2A53F3" w14:textId="77777777" w:rsidR="00691309" w:rsidRPr="00616F6B" w:rsidRDefault="00691309" w:rsidP="00FA79DF">
            <w:pPr>
              <w:widowControl w:val="0"/>
              <w:autoSpaceDE w:val="0"/>
              <w:autoSpaceDN w:val="0"/>
              <w:adjustRightInd w:val="0"/>
              <w:spacing w:line="265" w:lineRule="exact"/>
              <w:ind w:left="22" w:right="27"/>
              <w:jc w:val="both"/>
              <w:rPr>
                <w:rFonts w:asciiTheme="minorHAnsi" w:eastAsia="Times New Roman" w:hAnsiTheme="minorHAnsi" w:cstheme="minorHAnsi"/>
                <w:lang w:val="en-US"/>
              </w:rPr>
            </w:pPr>
            <w:r>
              <w:rPr>
                <w:rFonts w:asciiTheme="minorHAnsi" w:eastAsia="Times New Roman" w:hAnsiTheme="minorHAnsi" w:cstheme="minorHAnsi"/>
                <w:lang w:val="en-US"/>
              </w:rPr>
              <w:t>3 months</w:t>
            </w:r>
          </w:p>
        </w:tc>
      </w:tr>
      <w:tr w:rsidR="00691309" w:rsidRPr="00616F6B" w14:paraId="137133DB" w14:textId="77777777" w:rsidTr="00A016D6">
        <w:trPr>
          <w:trHeight w:val="640"/>
        </w:trPr>
        <w:tc>
          <w:tcPr>
            <w:tcW w:w="1129" w:type="dxa"/>
          </w:tcPr>
          <w:p w14:paraId="447D9301"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5</w:t>
            </w:r>
          </w:p>
        </w:tc>
        <w:tc>
          <w:tcPr>
            <w:tcW w:w="3828" w:type="dxa"/>
          </w:tcPr>
          <w:p w14:paraId="207D7764" w14:textId="2EDBA58C" w:rsidR="00691309" w:rsidRPr="00616F6B" w:rsidRDefault="00691309" w:rsidP="00691309">
            <w:pPr>
              <w:widowControl w:val="0"/>
              <w:autoSpaceDE w:val="0"/>
              <w:autoSpaceDN w:val="0"/>
              <w:adjustRightInd w:val="0"/>
              <w:spacing w:line="265" w:lineRule="exact"/>
              <w:ind w:left="22" w:right="29"/>
              <w:jc w:val="both"/>
              <w:rPr>
                <w:rFonts w:asciiTheme="minorHAnsi" w:eastAsia="Times New Roman" w:hAnsiTheme="minorHAnsi" w:cstheme="minorHAnsi"/>
                <w:lang w:val="en-US"/>
              </w:rPr>
            </w:pPr>
            <w:r w:rsidRPr="00616F6B">
              <w:rPr>
                <w:rFonts w:asciiTheme="minorHAnsi" w:hAnsiTheme="minorHAnsi" w:cstheme="minorHAnsi"/>
                <w:position w:val="-1"/>
                <w:lang w:val="en-US"/>
              </w:rPr>
              <w:t xml:space="preserve">No significant impact on </w:t>
            </w:r>
            <w:r>
              <w:rPr>
                <w:rFonts w:asciiTheme="minorHAnsi" w:hAnsiTheme="minorHAnsi" w:cstheme="minorHAnsi"/>
                <w:lang w:val="en-US"/>
              </w:rPr>
              <w:t>charting</w:t>
            </w:r>
            <w:r w:rsidRPr="00616F6B">
              <w:rPr>
                <w:rFonts w:asciiTheme="minorHAnsi" w:hAnsiTheme="minorHAnsi" w:cstheme="minorHAnsi"/>
                <w:lang w:val="en-US"/>
              </w:rPr>
              <w:t xml:space="preserve"> </w:t>
            </w:r>
            <w:r w:rsidR="002C34AD" w:rsidRPr="00616F6B">
              <w:rPr>
                <w:rFonts w:asciiTheme="minorHAnsi" w:hAnsiTheme="minorHAnsi" w:cstheme="minorHAnsi"/>
                <w:position w:val="-1"/>
                <w:lang w:val="en-US"/>
              </w:rPr>
              <w:t>business but</w:t>
            </w:r>
            <w:r w:rsidRPr="00616F6B">
              <w:rPr>
                <w:rFonts w:asciiTheme="minorHAnsi" w:hAnsiTheme="minorHAnsi" w:cstheme="minorHAnsi"/>
                <w:position w:val="-1"/>
                <w:lang w:val="en-US"/>
              </w:rPr>
              <w:t xml:space="preserve"> may improve effectiveness of the work process by an improvement that is not considered as significant modifications.</w:t>
            </w:r>
          </w:p>
        </w:tc>
        <w:tc>
          <w:tcPr>
            <w:tcW w:w="1241" w:type="dxa"/>
          </w:tcPr>
          <w:p w14:paraId="0859EBA2" w14:textId="77777777" w:rsidR="00691309" w:rsidRPr="00616F6B" w:rsidRDefault="00691309" w:rsidP="00FA79DF">
            <w:pPr>
              <w:widowControl w:val="0"/>
              <w:autoSpaceDE w:val="0"/>
              <w:autoSpaceDN w:val="0"/>
              <w:adjustRightInd w:val="0"/>
              <w:spacing w:line="265" w:lineRule="exact"/>
              <w:ind w:left="22" w:right="-1050"/>
              <w:jc w:val="both"/>
              <w:rPr>
                <w:rFonts w:asciiTheme="minorHAnsi" w:eastAsia="Times New Roman" w:hAnsiTheme="minorHAnsi" w:cstheme="minorHAnsi"/>
                <w:lang w:val="en-US"/>
              </w:rPr>
            </w:pPr>
            <w:r w:rsidRPr="00616F6B">
              <w:rPr>
                <w:rFonts w:asciiTheme="minorHAnsi" w:eastAsia="Times New Roman" w:hAnsiTheme="minorHAnsi" w:cstheme="minorHAnsi"/>
                <w:lang w:val="en-US"/>
              </w:rPr>
              <w:t>Low</w:t>
            </w:r>
          </w:p>
        </w:tc>
        <w:tc>
          <w:tcPr>
            <w:tcW w:w="1721" w:type="dxa"/>
          </w:tcPr>
          <w:p w14:paraId="7CB15115" w14:textId="77777777" w:rsidR="00691309" w:rsidRPr="00616F6B" w:rsidRDefault="00691309" w:rsidP="00FA79DF">
            <w:pPr>
              <w:widowControl w:val="0"/>
              <w:autoSpaceDE w:val="0"/>
              <w:autoSpaceDN w:val="0"/>
              <w:adjustRightInd w:val="0"/>
              <w:spacing w:line="265" w:lineRule="exact"/>
              <w:ind w:left="22" w:right="93"/>
              <w:jc w:val="both"/>
              <w:rPr>
                <w:rFonts w:asciiTheme="minorHAnsi" w:eastAsia="Times New Roman" w:hAnsiTheme="minorHAnsi" w:cstheme="minorHAnsi"/>
                <w:lang w:val="en-US"/>
              </w:rPr>
            </w:pPr>
            <w:r>
              <w:rPr>
                <w:rFonts w:asciiTheme="minorHAnsi" w:eastAsia="Times New Roman" w:hAnsiTheme="minorHAnsi" w:cstheme="minorHAnsi"/>
                <w:lang w:val="en-US"/>
              </w:rPr>
              <w:t>1 month</w:t>
            </w:r>
          </w:p>
        </w:tc>
        <w:tc>
          <w:tcPr>
            <w:tcW w:w="1425" w:type="dxa"/>
          </w:tcPr>
          <w:p w14:paraId="39808B6A" w14:textId="3B6AB584" w:rsidR="00691309" w:rsidRPr="00616F6B" w:rsidRDefault="00691309" w:rsidP="00FA79DF">
            <w:pPr>
              <w:widowControl w:val="0"/>
              <w:autoSpaceDE w:val="0"/>
              <w:autoSpaceDN w:val="0"/>
              <w:adjustRightInd w:val="0"/>
              <w:spacing w:line="265" w:lineRule="exact"/>
              <w:ind w:left="22" w:right="27"/>
              <w:jc w:val="both"/>
              <w:rPr>
                <w:rFonts w:asciiTheme="minorHAnsi" w:eastAsia="Times New Roman" w:hAnsiTheme="minorHAnsi" w:cstheme="minorHAnsi"/>
                <w:lang w:val="en-US"/>
              </w:rPr>
            </w:pPr>
            <w:r>
              <w:rPr>
                <w:rFonts w:asciiTheme="minorHAnsi" w:eastAsia="Times New Roman" w:hAnsiTheme="minorHAnsi" w:cstheme="minorHAnsi"/>
                <w:lang w:val="en-US"/>
              </w:rPr>
              <w:t xml:space="preserve">6 </w:t>
            </w:r>
            <w:r w:rsidR="002C34AD">
              <w:rPr>
                <w:rFonts w:asciiTheme="minorHAnsi" w:eastAsia="Times New Roman" w:hAnsiTheme="minorHAnsi" w:cstheme="minorHAnsi"/>
                <w:lang w:val="en-US"/>
              </w:rPr>
              <w:t>months</w:t>
            </w:r>
          </w:p>
        </w:tc>
      </w:tr>
    </w:tbl>
    <w:p w14:paraId="1D139828" w14:textId="2105D3C6" w:rsidR="00EE327B" w:rsidRPr="00AC4954" w:rsidRDefault="00EE327B" w:rsidP="00520D1F">
      <w:pPr>
        <w:spacing w:after="0" w:line="240" w:lineRule="auto"/>
        <w:jc w:val="both"/>
        <w:rPr>
          <w:rFonts w:asciiTheme="minorHAnsi" w:eastAsia="Times New Roman" w:hAnsiTheme="minorHAnsi" w:cstheme="minorHAnsi"/>
          <w:lang w:val="en-US" w:eastAsia="lt-LT"/>
        </w:rPr>
      </w:pPr>
    </w:p>
    <w:p w14:paraId="6AFBB238" w14:textId="4FDBFE7E" w:rsidR="00325D33" w:rsidRPr="008E57D6" w:rsidRDefault="00895B2C" w:rsidP="00193780">
      <w:pPr>
        <w:pStyle w:val="ListParagraph"/>
        <w:numPr>
          <w:ilvl w:val="1"/>
          <w:numId w:val="6"/>
        </w:numPr>
        <w:tabs>
          <w:tab w:val="left" w:pos="426"/>
        </w:tabs>
        <w:spacing w:after="120" w:line="360" w:lineRule="auto"/>
        <w:ind w:left="0" w:firstLine="0"/>
        <w:jc w:val="both"/>
        <w:rPr>
          <w:rFonts w:asciiTheme="minorHAnsi" w:eastAsia="Times New Roman" w:hAnsiTheme="minorHAnsi" w:cstheme="minorHAnsi"/>
          <w:bCs/>
          <w:color w:val="000000"/>
          <w:lang w:val="en-US"/>
        </w:rPr>
      </w:pPr>
      <w:r w:rsidRPr="007C40ED">
        <w:rPr>
          <w:rFonts w:asciiTheme="minorHAnsi" w:eastAsia="Times New Roman" w:hAnsiTheme="minorHAnsi" w:cstheme="minorHAnsi"/>
          <w:bCs/>
          <w:color w:val="000000"/>
          <w:lang w:val="en-US"/>
        </w:rPr>
        <w:t xml:space="preserve">Supplier </w:t>
      </w:r>
      <w:proofErr w:type="gramStart"/>
      <w:r w:rsidRPr="007C40ED">
        <w:rPr>
          <w:rFonts w:asciiTheme="minorHAnsi" w:eastAsia="Times New Roman" w:hAnsiTheme="minorHAnsi" w:cstheme="minorHAnsi"/>
          <w:bCs/>
          <w:color w:val="000000"/>
          <w:lang w:val="en-US"/>
        </w:rPr>
        <w:t>has to</w:t>
      </w:r>
      <w:proofErr w:type="gramEnd"/>
      <w:r w:rsidRPr="007C40ED">
        <w:rPr>
          <w:rFonts w:asciiTheme="minorHAnsi" w:eastAsia="Times New Roman" w:hAnsiTheme="minorHAnsi" w:cstheme="minorHAnsi"/>
          <w:bCs/>
          <w:color w:val="000000"/>
          <w:lang w:val="en-US"/>
        </w:rPr>
        <w:t xml:space="preserve"> provide Software training</w:t>
      </w:r>
      <w:r w:rsidR="00B94168" w:rsidRPr="007C40ED">
        <w:rPr>
          <w:rFonts w:asciiTheme="minorHAnsi" w:eastAsia="Times New Roman" w:hAnsiTheme="minorHAnsi" w:cstheme="minorHAnsi"/>
          <w:bCs/>
          <w:color w:val="000000"/>
          <w:lang w:val="en-US"/>
        </w:rPr>
        <w:t xml:space="preserve"> </w:t>
      </w:r>
      <w:r w:rsidRPr="007C40ED">
        <w:rPr>
          <w:rFonts w:asciiTheme="minorHAnsi" w:eastAsia="Times New Roman" w:hAnsiTheme="minorHAnsi" w:cstheme="minorHAnsi"/>
          <w:bCs/>
          <w:color w:val="000000"/>
          <w:lang w:val="en-US"/>
        </w:rPr>
        <w:t xml:space="preserve">for a group of maximum 3 responsible employees from </w:t>
      </w:r>
      <w:r w:rsidR="00852F2D">
        <w:rPr>
          <w:rFonts w:asciiTheme="minorHAnsi" w:eastAsia="Times New Roman" w:hAnsiTheme="minorHAnsi" w:cstheme="minorHAnsi"/>
          <w:bCs/>
          <w:color w:val="000000"/>
          <w:lang w:val="en-US"/>
        </w:rPr>
        <w:t xml:space="preserve">Plc </w:t>
      </w:r>
      <w:r w:rsidRPr="007C40ED">
        <w:rPr>
          <w:rFonts w:asciiTheme="minorHAnsi" w:eastAsia="Times New Roman" w:hAnsiTheme="minorHAnsi" w:cstheme="minorHAnsi"/>
          <w:bCs/>
          <w:color w:val="000000"/>
          <w:lang w:val="en-US"/>
        </w:rPr>
        <w:t>ORO NAVIGACIJA</w:t>
      </w:r>
      <w:r w:rsidR="00F53B24">
        <w:rPr>
          <w:rFonts w:asciiTheme="minorHAnsi" w:eastAsia="Times New Roman" w:hAnsiTheme="minorHAnsi" w:cstheme="minorHAnsi"/>
          <w:bCs/>
          <w:color w:val="000000"/>
          <w:lang w:val="en-US"/>
        </w:rPr>
        <w:t xml:space="preserve">, </w:t>
      </w:r>
      <w:r w:rsidR="001845D0" w:rsidRPr="007C40ED">
        <w:rPr>
          <w:rFonts w:asciiTheme="minorHAnsi" w:eastAsia="Times New Roman" w:hAnsiTheme="minorHAnsi" w:cstheme="minorHAnsi"/>
          <w:bCs/>
          <w:color w:val="000000"/>
          <w:lang w:val="en-US"/>
        </w:rPr>
        <w:t>las</w:t>
      </w:r>
      <w:r w:rsidR="00214490">
        <w:rPr>
          <w:rFonts w:asciiTheme="minorHAnsi" w:eastAsia="Times New Roman" w:hAnsiTheme="minorHAnsi" w:cstheme="minorHAnsi"/>
          <w:bCs/>
          <w:color w:val="000000"/>
          <w:lang w:val="en-US"/>
        </w:rPr>
        <w:t>t</w:t>
      </w:r>
      <w:r w:rsidR="00F53B24">
        <w:rPr>
          <w:rFonts w:asciiTheme="minorHAnsi" w:eastAsia="Times New Roman" w:hAnsiTheme="minorHAnsi" w:cstheme="minorHAnsi"/>
          <w:bCs/>
          <w:color w:val="000000"/>
          <w:lang w:val="en-US"/>
        </w:rPr>
        <w:t>ing</w:t>
      </w:r>
      <w:r w:rsidR="001845D0" w:rsidRPr="007C40ED">
        <w:rPr>
          <w:rFonts w:asciiTheme="minorHAnsi" w:eastAsia="Times New Roman" w:hAnsiTheme="minorHAnsi" w:cstheme="minorHAnsi"/>
          <w:bCs/>
          <w:color w:val="000000"/>
          <w:lang w:val="en-US"/>
        </w:rPr>
        <w:t xml:space="preserve"> </w:t>
      </w:r>
      <w:r w:rsidRPr="007C40ED">
        <w:rPr>
          <w:rFonts w:asciiTheme="minorHAnsi" w:eastAsia="Times New Roman" w:hAnsiTheme="minorHAnsi" w:cstheme="minorHAnsi"/>
          <w:bCs/>
          <w:color w:val="000000"/>
          <w:lang w:val="en-US"/>
        </w:rPr>
        <w:t xml:space="preserve">at least </w:t>
      </w:r>
      <w:r w:rsidR="00214490">
        <w:rPr>
          <w:rFonts w:asciiTheme="minorHAnsi" w:eastAsia="Times New Roman" w:hAnsiTheme="minorHAnsi" w:cstheme="minorHAnsi"/>
          <w:bCs/>
          <w:color w:val="000000"/>
          <w:lang w:val="en-US"/>
        </w:rPr>
        <w:t>2</w:t>
      </w:r>
      <w:r w:rsidRPr="007C40ED">
        <w:rPr>
          <w:rFonts w:asciiTheme="minorHAnsi" w:eastAsia="Times New Roman" w:hAnsiTheme="minorHAnsi" w:cstheme="minorHAnsi"/>
          <w:bCs/>
          <w:color w:val="000000"/>
          <w:lang w:val="en-US"/>
        </w:rPr>
        <w:t xml:space="preserve"> business days or at least </w:t>
      </w:r>
      <w:r w:rsidR="00214490">
        <w:rPr>
          <w:rFonts w:asciiTheme="minorHAnsi" w:eastAsia="Times New Roman" w:hAnsiTheme="minorHAnsi" w:cstheme="minorHAnsi"/>
          <w:bCs/>
          <w:color w:val="000000"/>
          <w:lang w:val="en-US"/>
        </w:rPr>
        <w:t>16</w:t>
      </w:r>
      <w:r w:rsidRPr="007C40ED">
        <w:rPr>
          <w:rFonts w:asciiTheme="minorHAnsi" w:eastAsia="Times New Roman" w:hAnsiTheme="minorHAnsi" w:cstheme="minorHAnsi"/>
          <w:bCs/>
          <w:color w:val="000000"/>
          <w:lang w:val="en-US"/>
        </w:rPr>
        <w:t xml:space="preserve"> hours. Upon successful completion of the training, the participants </w:t>
      </w:r>
      <w:proofErr w:type="gramStart"/>
      <w:r w:rsidRPr="007C40ED">
        <w:rPr>
          <w:rFonts w:asciiTheme="minorHAnsi" w:eastAsia="Times New Roman" w:hAnsiTheme="minorHAnsi" w:cstheme="minorHAnsi"/>
          <w:bCs/>
          <w:color w:val="000000"/>
          <w:lang w:val="en-US"/>
        </w:rPr>
        <w:t>have to</w:t>
      </w:r>
      <w:proofErr w:type="gramEnd"/>
      <w:r w:rsidRPr="007C40ED">
        <w:rPr>
          <w:rFonts w:asciiTheme="minorHAnsi" w:eastAsia="Times New Roman" w:hAnsiTheme="minorHAnsi" w:cstheme="minorHAnsi"/>
          <w:bCs/>
          <w:color w:val="000000"/>
          <w:lang w:val="en-US"/>
        </w:rPr>
        <w:t xml:space="preserve"> obtain certificates from the Supplier attesting to their participation.</w:t>
      </w:r>
    </w:p>
    <w:p w14:paraId="75E4D214" w14:textId="69DFB701" w:rsidR="00BB37A3" w:rsidRDefault="00BB37A3" w:rsidP="00F73613">
      <w:pPr>
        <w:pStyle w:val="ListParagraph"/>
        <w:numPr>
          <w:ilvl w:val="0"/>
          <w:numId w:val="6"/>
        </w:numPr>
        <w:spacing w:before="240" w:after="240" w:line="240" w:lineRule="auto"/>
        <w:ind w:left="357" w:hanging="357"/>
        <w:contextualSpacing w:val="0"/>
        <w:jc w:val="center"/>
        <w:rPr>
          <w:rFonts w:asciiTheme="minorHAnsi" w:eastAsia="Times New Roman" w:hAnsiTheme="minorHAnsi" w:cstheme="minorHAnsi"/>
          <w:b/>
          <w:color w:val="000000"/>
        </w:rPr>
      </w:pPr>
      <w:r w:rsidRPr="00AC4954">
        <w:rPr>
          <w:rFonts w:asciiTheme="minorHAnsi" w:eastAsia="Times New Roman" w:hAnsiTheme="minorHAnsi" w:cstheme="minorHAnsi"/>
          <w:b/>
          <w:color w:val="000000"/>
        </w:rPr>
        <w:t>D</w:t>
      </w:r>
      <w:r w:rsidR="00895B2C">
        <w:rPr>
          <w:rFonts w:asciiTheme="minorHAnsi" w:eastAsia="Times New Roman" w:hAnsiTheme="minorHAnsi" w:cstheme="minorHAnsi"/>
          <w:b/>
          <w:color w:val="000000"/>
        </w:rPr>
        <w:t>OCUMENTS</w:t>
      </w:r>
    </w:p>
    <w:p w14:paraId="649713F4" w14:textId="19BF4278" w:rsidR="00BB37A3" w:rsidRDefault="00895B2C" w:rsidP="00193780">
      <w:pPr>
        <w:pStyle w:val="ListParagraph"/>
        <w:numPr>
          <w:ilvl w:val="1"/>
          <w:numId w:val="6"/>
        </w:numPr>
        <w:tabs>
          <w:tab w:val="left" w:pos="426"/>
        </w:tabs>
        <w:spacing w:after="120" w:line="360" w:lineRule="auto"/>
        <w:ind w:left="0" w:firstLine="0"/>
        <w:jc w:val="both"/>
      </w:pPr>
      <w:proofErr w:type="gramStart"/>
      <w:r w:rsidRPr="00417097">
        <w:rPr>
          <w:rFonts w:asciiTheme="minorHAnsi" w:eastAsia="Times New Roman" w:hAnsiTheme="minorHAnsi" w:cstheme="minorHAnsi"/>
          <w:bCs/>
          <w:color w:val="000000"/>
          <w:lang w:val="en-US"/>
        </w:rPr>
        <w:t>Supplier</w:t>
      </w:r>
      <w:proofErr w:type="gramEnd"/>
      <w:r w:rsidRPr="00417097">
        <w:rPr>
          <w:rFonts w:asciiTheme="minorHAnsi" w:eastAsia="Times New Roman" w:hAnsiTheme="minorHAnsi" w:cstheme="minorHAnsi"/>
          <w:bCs/>
          <w:color w:val="000000"/>
          <w:lang w:val="en-US"/>
        </w:rPr>
        <w:t xml:space="preserve"> </w:t>
      </w:r>
      <w:proofErr w:type="gramStart"/>
      <w:r w:rsidRPr="00417097">
        <w:rPr>
          <w:rFonts w:asciiTheme="minorHAnsi" w:eastAsia="Times New Roman" w:hAnsiTheme="minorHAnsi" w:cstheme="minorHAnsi"/>
          <w:bCs/>
          <w:color w:val="000000"/>
          <w:lang w:val="en-US"/>
        </w:rPr>
        <w:t>has to</w:t>
      </w:r>
      <w:proofErr w:type="gramEnd"/>
      <w:r w:rsidRPr="00417097">
        <w:rPr>
          <w:rFonts w:asciiTheme="minorHAnsi" w:eastAsia="Times New Roman" w:hAnsiTheme="minorHAnsi" w:cstheme="minorHAnsi"/>
          <w:bCs/>
          <w:color w:val="000000"/>
          <w:lang w:val="en-US"/>
        </w:rPr>
        <w:t xml:space="preserve"> submit a form of Acceptance of the transfer of the </w:t>
      </w:r>
      <w:r w:rsidR="005A2AE2" w:rsidRPr="00417097">
        <w:rPr>
          <w:rFonts w:asciiTheme="minorHAnsi" w:eastAsia="Times New Roman" w:hAnsiTheme="minorHAnsi" w:cstheme="minorHAnsi"/>
          <w:bCs/>
          <w:color w:val="000000"/>
          <w:lang w:val="en-US"/>
        </w:rPr>
        <w:t xml:space="preserve">products </w:t>
      </w:r>
      <w:r w:rsidRPr="00417097">
        <w:rPr>
          <w:rFonts w:asciiTheme="minorHAnsi" w:eastAsia="Times New Roman" w:hAnsiTheme="minorHAnsi" w:cstheme="minorHAnsi"/>
          <w:bCs/>
          <w:color w:val="000000"/>
          <w:lang w:val="en-US"/>
        </w:rPr>
        <w:t>and services of the Software</w:t>
      </w:r>
      <w:r w:rsidR="00C878D2" w:rsidRPr="00417097">
        <w:rPr>
          <w:rFonts w:asciiTheme="minorHAnsi" w:eastAsia="Times New Roman" w:hAnsiTheme="minorHAnsi" w:cstheme="minorHAnsi"/>
          <w:bCs/>
          <w:color w:val="000000"/>
          <w:lang w:val="en-US"/>
        </w:rPr>
        <w:t xml:space="preserve"> at the time the</w:t>
      </w:r>
      <w:r w:rsidR="005A2AE2" w:rsidRPr="00417097">
        <w:rPr>
          <w:rFonts w:asciiTheme="minorHAnsi" w:eastAsia="Times New Roman" w:hAnsiTheme="minorHAnsi" w:cstheme="minorHAnsi"/>
          <w:bCs/>
          <w:color w:val="000000"/>
          <w:lang w:val="en-US"/>
        </w:rPr>
        <w:t xml:space="preserve"> products and</w:t>
      </w:r>
      <w:r w:rsidR="00C878D2" w:rsidRPr="00417097">
        <w:rPr>
          <w:rFonts w:asciiTheme="minorHAnsi" w:eastAsia="Times New Roman" w:hAnsiTheme="minorHAnsi" w:cstheme="minorHAnsi"/>
          <w:bCs/>
          <w:color w:val="000000"/>
          <w:lang w:val="en-US"/>
        </w:rPr>
        <w:t xml:space="preserve"> services are about to be provided.</w:t>
      </w:r>
    </w:p>
    <w:sectPr w:rsidR="00BB37A3" w:rsidSect="00895B2C">
      <w:footerReference w:type="default" r:id="rId9"/>
      <w:pgSz w:w="11906" w:h="16838" w:code="9"/>
      <w:pgMar w:top="1418" w:right="1134" w:bottom="1440"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D0082" w14:textId="77777777" w:rsidR="00D74E78" w:rsidRDefault="00D74E78">
      <w:pPr>
        <w:spacing w:after="0" w:line="240" w:lineRule="auto"/>
      </w:pPr>
      <w:r>
        <w:separator/>
      </w:r>
    </w:p>
  </w:endnote>
  <w:endnote w:type="continuationSeparator" w:id="0">
    <w:p w14:paraId="253F7D18" w14:textId="77777777" w:rsidR="00D74E78" w:rsidRDefault="00D74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329645402"/>
      <w:docPartObj>
        <w:docPartGallery w:val="Page Numbers (Bottom of Page)"/>
        <w:docPartUnique/>
      </w:docPartObj>
    </w:sdtPr>
    <w:sdtEndPr>
      <w:rPr>
        <w:noProof/>
      </w:rPr>
    </w:sdtEndPr>
    <w:sdtContent>
      <w:p w14:paraId="2E45E629" w14:textId="0F4F33F4" w:rsidR="000749C2" w:rsidRPr="00F11E9C" w:rsidRDefault="000749C2">
        <w:pPr>
          <w:pStyle w:val="Footer"/>
          <w:jc w:val="center"/>
          <w:rPr>
            <w:rFonts w:ascii="Times New Roman" w:hAnsi="Times New Roman"/>
          </w:rPr>
        </w:pPr>
        <w:r w:rsidRPr="00F11E9C">
          <w:rPr>
            <w:rFonts w:ascii="Times New Roman" w:hAnsi="Times New Roman"/>
          </w:rPr>
          <w:fldChar w:fldCharType="begin"/>
        </w:r>
        <w:r w:rsidRPr="00F11E9C">
          <w:rPr>
            <w:rFonts w:ascii="Times New Roman" w:hAnsi="Times New Roman"/>
          </w:rPr>
          <w:instrText xml:space="preserve"> PAGE   \* MERGEFORMAT </w:instrText>
        </w:r>
        <w:r w:rsidRPr="00F11E9C">
          <w:rPr>
            <w:rFonts w:ascii="Times New Roman" w:hAnsi="Times New Roman"/>
          </w:rPr>
          <w:fldChar w:fldCharType="separate"/>
        </w:r>
        <w:r w:rsidR="00D9555D">
          <w:rPr>
            <w:rFonts w:ascii="Times New Roman" w:hAnsi="Times New Roman"/>
            <w:noProof/>
          </w:rPr>
          <w:t>1</w:t>
        </w:r>
        <w:r w:rsidRPr="00F11E9C">
          <w:rPr>
            <w:rFonts w:ascii="Times New Roman" w:hAnsi="Times New Roman"/>
            <w:noProof/>
          </w:rPr>
          <w:fldChar w:fldCharType="end"/>
        </w:r>
      </w:p>
    </w:sdtContent>
  </w:sdt>
  <w:p w14:paraId="4A9B876A" w14:textId="77777777" w:rsidR="000749C2" w:rsidRPr="00F11E9C" w:rsidRDefault="000749C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D4A77" w14:textId="77777777" w:rsidR="00D74E78" w:rsidRDefault="00D74E78">
      <w:pPr>
        <w:spacing w:after="0" w:line="240" w:lineRule="auto"/>
      </w:pPr>
      <w:r>
        <w:separator/>
      </w:r>
    </w:p>
  </w:footnote>
  <w:footnote w:type="continuationSeparator" w:id="0">
    <w:p w14:paraId="7807EEC4" w14:textId="77777777" w:rsidR="00D74E78" w:rsidRDefault="00D74E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62ECF"/>
    <w:multiLevelType w:val="multilevel"/>
    <w:tmpl w:val="EB5CEA2E"/>
    <w:lvl w:ilvl="0">
      <w:start w:val="6"/>
      <w:numFmt w:val="decimal"/>
      <w:lvlText w:val="%1."/>
      <w:lvlJc w:val="left"/>
      <w:pPr>
        <w:ind w:left="360" w:hanging="360"/>
      </w:pPr>
      <w:rPr>
        <w:rFonts w:hint="default"/>
      </w:rPr>
    </w:lvl>
    <w:lvl w:ilvl="1">
      <w:start w:val="1"/>
      <w:numFmt w:val="decimal"/>
      <w:lvlText w:val="%1.%2."/>
      <w:lvlJc w:val="left"/>
      <w:pPr>
        <w:ind w:left="4330" w:hanging="360"/>
      </w:pPr>
      <w:rPr>
        <w:rFonts w:hint="default"/>
      </w:rPr>
    </w:lvl>
    <w:lvl w:ilvl="2">
      <w:start w:val="1"/>
      <w:numFmt w:val="decimal"/>
      <w:lvlText w:val="%1.%2.%3."/>
      <w:lvlJc w:val="left"/>
      <w:pPr>
        <w:ind w:left="1802" w:hanging="720"/>
      </w:pPr>
      <w:rPr>
        <w:rFonts w:hint="default"/>
      </w:rPr>
    </w:lvl>
    <w:lvl w:ilvl="3">
      <w:start w:val="1"/>
      <w:numFmt w:val="decimal"/>
      <w:lvlText w:val="%1.%2.%3.%4."/>
      <w:lvlJc w:val="left"/>
      <w:pPr>
        <w:ind w:left="2343" w:hanging="72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3785" w:hanging="108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227" w:hanging="1440"/>
      </w:pPr>
      <w:rPr>
        <w:rFonts w:hint="default"/>
      </w:rPr>
    </w:lvl>
    <w:lvl w:ilvl="8">
      <w:start w:val="1"/>
      <w:numFmt w:val="decimal"/>
      <w:lvlText w:val="%1.%2.%3.%4.%5.%6.%7.%8.%9."/>
      <w:lvlJc w:val="left"/>
      <w:pPr>
        <w:ind w:left="6128" w:hanging="1800"/>
      </w:pPr>
      <w:rPr>
        <w:rFonts w:hint="default"/>
      </w:rPr>
    </w:lvl>
  </w:abstractNum>
  <w:abstractNum w:abstractNumId="1" w15:restartNumberingAfterBreak="0">
    <w:nsid w:val="3CEF4B25"/>
    <w:multiLevelType w:val="multilevel"/>
    <w:tmpl w:val="09986840"/>
    <w:lvl w:ilvl="0">
      <w:start w:val="5"/>
      <w:numFmt w:val="decimal"/>
      <w:lvlText w:val="%1."/>
      <w:lvlJc w:val="left"/>
      <w:pPr>
        <w:ind w:left="360" w:hanging="360"/>
      </w:pPr>
      <w:rPr>
        <w:rFonts w:hint="default"/>
      </w:rPr>
    </w:lvl>
    <w:lvl w:ilvl="1">
      <w:start w:val="5"/>
      <w:numFmt w:val="decimal"/>
      <w:lvlText w:val="%1.%2."/>
      <w:lvlJc w:val="left"/>
      <w:pPr>
        <w:ind w:left="901" w:hanging="360"/>
      </w:pPr>
      <w:rPr>
        <w:rFonts w:hint="default"/>
      </w:rPr>
    </w:lvl>
    <w:lvl w:ilvl="2">
      <w:start w:val="1"/>
      <w:numFmt w:val="decimal"/>
      <w:lvlText w:val="%1.%2.%3."/>
      <w:lvlJc w:val="left"/>
      <w:pPr>
        <w:ind w:left="1802" w:hanging="720"/>
      </w:pPr>
      <w:rPr>
        <w:rFonts w:hint="default"/>
      </w:rPr>
    </w:lvl>
    <w:lvl w:ilvl="3">
      <w:start w:val="1"/>
      <w:numFmt w:val="decimal"/>
      <w:lvlText w:val="%1.%2.%3.%4."/>
      <w:lvlJc w:val="left"/>
      <w:pPr>
        <w:ind w:left="2343" w:hanging="720"/>
      </w:pPr>
      <w:rPr>
        <w:rFonts w:hint="default"/>
      </w:rPr>
    </w:lvl>
    <w:lvl w:ilvl="4">
      <w:start w:val="1"/>
      <w:numFmt w:val="decimal"/>
      <w:lvlText w:val="%1.%2.%3.%4.%5."/>
      <w:lvlJc w:val="left"/>
      <w:pPr>
        <w:ind w:left="3244" w:hanging="1080"/>
      </w:pPr>
      <w:rPr>
        <w:rFonts w:hint="default"/>
      </w:rPr>
    </w:lvl>
    <w:lvl w:ilvl="5">
      <w:start w:val="1"/>
      <w:numFmt w:val="decimal"/>
      <w:lvlText w:val="%1.%2.%3.%4.%5.%6."/>
      <w:lvlJc w:val="left"/>
      <w:pPr>
        <w:ind w:left="3785" w:hanging="1080"/>
      </w:pPr>
      <w:rPr>
        <w:rFonts w:hint="default"/>
      </w:rPr>
    </w:lvl>
    <w:lvl w:ilvl="6">
      <w:start w:val="1"/>
      <w:numFmt w:val="decimal"/>
      <w:lvlText w:val="%1.%2.%3.%4.%5.%6.%7."/>
      <w:lvlJc w:val="left"/>
      <w:pPr>
        <w:ind w:left="4686" w:hanging="1440"/>
      </w:pPr>
      <w:rPr>
        <w:rFonts w:hint="default"/>
      </w:rPr>
    </w:lvl>
    <w:lvl w:ilvl="7">
      <w:start w:val="1"/>
      <w:numFmt w:val="decimal"/>
      <w:lvlText w:val="%1.%2.%3.%4.%5.%6.%7.%8."/>
      <w:lvlJc w:val="left"/>
      <w:pPr>
        <w:ind w:left="5227" w:hanging="1440"/>
      </w:pPr>
      <w:rPr>
        <w:rFonts w:hint="default"/>
      </w:rPr>
    </w:lvl>
    <w:lvl w:ilvl="8">
      <w:start w:val="1"/>
      <w:numFmt w:val="decimal"/>
      <w:lvlText w:val="%1.%2.%3.%4.%5.%6.%7.%8.%9."/>
      <w:lvlJc w:val="left"/>
      <w:pPr>
        <w:ind w:left="6128" w:hanging="1800"/>
      </w:pPr>
      <w:rPr>
        <w:rFonts w:hint="default"/>
      </w:rPr>
    </w:lvl>
  </w:abstractNum>
  <w:abstractNum w:abstractNumId="2" w15:restartNumberingAfterBreak="0">
    <w:nsid w:val="4A277EE2"/>
    <w:multiLevelType w:val="multilevel"/>
    <w:tmpl w:val="C4E07396"/>
    <w:lvl w:ilvl="0">
      <w:start w:val="1"/>
      <w:numFmt w:val="decimal"/>
      <w:lvlText w:val="%1."/>
      <w:lvlJc w:val="left"/>
      <w:pPr>
        <w:ind w:left="541"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3" w15:restartNumberingAfterBreak="0">
    <w:nsid w:val="6AB86D59"/>
    <w:multiLevelType w:val="multilevel"/>
    <w:tmpl w:val="73F29B62"/>
    <w:lvl w:ilvl="0">
      <w:start w:val="1"/>
      <w:numFmt w:val="decimal"/>
      <w:pStyle w:val="Numeracija"/>
      <w:suff w:val="space"/>
      <w:lvlText w:val="%1."/>
      <w:lvlJc w:val="left"/>
      <w:pPr>
        <w:ind w:left="1777" w:hanging="36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suff w:val="space"/>
      <w:lvlText w:val="%1.%2."/>
      <w:lvlJc w:val="left"/>
      <w:pPr>
        <w:ind w:left="2067" w:hanging="432"/>
      </w:pPr>
      <w:rPr>
        <w:rFonts w:hint="default"/>
        <w:b w:val="0"/>
      </w:rPr>
    </w:lvl>
    <w:lvl w:ilvl="2">
      <w:start w:val="1"/>
      <w:numFmt w:val="decimal"/>
      <w:suff w:val="space"/>
      <w:lvlText w:val="%1.%2.%3."/>
      <w:lvlJc w:val="left"/>
      <w:pPr>
        <w:ind w:left="2499" w:hanging="504"/>
      </w:pPr>
      <w:rPr>
        <w:rFonts w:hint="default"/>
      </w:rPr>
    </w:lvl>
    <w:lvl w:ilvl="3">
      <w:start w:val="1"/>
      <w:numFmt w:val="decimal"/>
      <w:lvlText w:val="%1.%2.%3.%4."/>
      <w:lvlJc w:val="left"/>
      <w:pPr>
        <w:ind w:left="3003" w:hanging="648"/>
      </w:pPr>
      <w:rPr>
        <w:rFonts w:hint="default"/>
      </w:rPr>
    </w:lvl>
    <w:lvl w:ilvl="4">
      <w:start w:val="1"/>
      <w:numFmt w:val="decimal"/>
      <w:lvlText w:val="%1.%2.%3.%4.%5."/>
      <w:lvlJc w:val="left"/>
      <w:pPr>
        <w:ind w:left="3507" w:hanging="792"/>
      </w:pPr>
      <w:rPr>
        <w:rFonts w:hint="default"/>
      </w:rPr>
    </w:lvl>
    <w:lvl w:ilvl="5">
      <w:start w:val="1"/>
      <w:numFmt w:val="decimal"/>
      <w:lvlText w:val="%1.%2.%3.%4.%5.%6."/>
      <w:lvlJc w:val="left"/>
      <w:pPr>
        <w:ind w:left="4011" w:hanging="936"/>
      </w:pPr>
      <w:rPr>
        <w:rFonts w:hint="default"/>
      </w:rPr>
    </w:lvl>
    <w:lvl w:ilvl="6">
      <w:start w:val="1"/>
      <w:numFmt w:val="decimal"/>
      <w:lvlText w:val="%1.%2.%3.%4.%5.%6.%7."/>
      <w:lvlJc w:val="left"/>
      <w:pPr>
        <w:ind w:left="4515" w:hanging="1080"/>
      </w:pPr>
      <w:rPr>
        <w:rFonts w:hint="default"/>
      </w:rPr>
    </w:lvl>
    <w:lvl w:ilvl="7">
      <w:start w:val="1"/>
      <w:numFmt w:val="decimal"/>
      <w:lvlText w:val="%1.%2.%3.%4.%5.%6.%7.%8."/>
      <w:lvlJc w:val="left"/>
      <w:pPr>
        <w:ind w:left="5019" w:hanging="1224"/>
      </w:pPr>
      <w:rPr>
        <w:rFonts w:hint="default"/>
      </w:rPr>
    </w:lvl>
    <w:lvl w:ilvl="8">
      <w:start w:val="1"/>
      <w:numFmt w:val="decimal"/>
      <w:lvlText w:val="%1.%2.%3.%4.%5.%6.%7.%8.%9."/>
      <w:lvlJc w:val="left"/>
      <w:pPr>
        <w:ind w:left="5595" w:hanging="1440"/>
      </w:pPr>
      <w:rPr>
        <w:rFonts w:hint="default"/>
      </w:rPr>
    </w:lvl>
  </w:abstractNum>
  <w:abstractNum w:abstractNumId="4" w15:restartNumberingAfterBreak="0">
    <w:nsid w:val="6F391A79"/>
    <w:multiLevelType w:val="multilevel"/>
    <w:tmpl w:val="E37211A8"/>
    <w:lvl w:ilvl="0">
      <w:start w:val="1"/>
      <w:numFmt w:val="decimal"/>
      <w:lvlText w:val="%1."/>
      <w:lvlJc w:val="left"/>
      <w:pPr>
        <w:ind w:left="0" w:firstLine="0"/>
      </w:pPr>
      <w:rPr>
        <w:rFonts w:hint="default"/>
      </w:rPr>
    </w:lvl>
    <w:lvl w:ilvl="1">
      <w:start w:val="1"/>
      <w:numFmt w:val="decimal"/>
      <w:isLgl/>
      <w:lvlText w:val="%1.%2."/>
      <w:lvlJc w:val="left"/>
      <w:pPr>
        <w:tabs>
          <w:tab w:val="num" w:pos="680"/>
        </w:tabs>
        <w:ind w:left="624" w:hanging="624"/>
      </w:pPr>
      <w:rPr>
        <w:rFonts w:hint="default"/>
      </w:rPr>
    </w:lvl>
    <w:lvl w:ilvl="2">
      <w:start w:val="1"/>
      <w:numFmt w:val="decimal"/>
      <w:isLgl/>
      <w:lvlText w:val="%1.%2.%3."/>
      <w:lvlJc w:val="left"/>
      <w:pPr>
        <w:ind w:left="1191" w:hanging="1010"/>
      </w:pPr>
      <w:rPr>
        <w:rFonts w:hint="default"/>
      </w:rPr>
    </w:lvl>
    <w:lvl w:ilvl="3">
      <w:start w:val="1"/>
      <w:numFmt w:val="decimal"/>
      <w:isLgl/>
      <w:lvlText w:val="%1.%2.%3.%4."/>
      <w:lvlJc w:val="left"/>
      <w:pPr>
        <w:ind w:left="1701" w:hanging="1338"/>
      </w:pPr>
      <w:rPr>
        <w:rFonts w:hint="default"/>
      </w:rPr>
    </w:lvl>
    <w:lvl w:ilvl="4">
      <w:start w:val="1"/>
      <w:numFmt w:val="decimal"/>
      <w:isLgl/>
      <w:lvlText w:val="%1.%2.%3.%4.%5."/>
      <w:lvlJc w:val="left"/>
      <w:pPr>
        <w:ind w:left="1259" w:hanging="1078"/>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5" w15:restartNumberingAfterBreak="0">
    <w:nsid w:val="78FC1E09"/>
    <w:multiLevelType w:val="multilevel"/>
    <w:tmpl w:val="C856360E"/>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94347AF"/>
    <w:multiLevelType w:val="multilevel"/>
    <w:tmpl w:val="31DC1974"/>
    <w:lvl w:ilvl="0">
      <w:start w:val="5"/>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39364552">
    <w:abstractNumId w:val="3"/>
  </w:num>
  <w:num w:numId="2" w16cid:durableId="1724526600">
    <w:abstractNumId w:val="2"/>
  </w:num>
  <w:num w:numId="3" w16cid:durableId="5137557">
    <w:abstractNumId w:val="5"/>
  </w:num>
  <w:num w:numId="4" w16cid:durableId="2142846951">
    <w:abstractNumId w:val="1"/>
  </w:num>
  <w:num w:numId="5" w16cid:durableId="324170915">
    <w:abstractNumId w:val="6"/>
  </w:num>
  <w:num w:numId="6" w16cid:durableId="1038313607">
    <w:abstractNumId w:val="0"/>
  </w:num>
  <w:num w:numId="7" w16cid:durableId="150859164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07AFA"/>
    <w:rsid w:val="00010064"/>
    <w:rsid w:val="00027605"/>
    <w:rsid w:val="000404C4"/>
    <w:rsid w:val="00064115"/>
    <w:rsid w:val="00065D0F"/>
    <w:rsid w:val="000749C2"/>
    <w:rsid w:val="000A0EE6"/>
    <w:rsid w:val="000A1C66"/>
    <w:rsid w:val="000A516E"/>
    <w:rsid w:val="000B69CF"/>
    <w:rsid w:val="000B6F1F"/>
    <w:rsid w:val="000D6565"/>
    <w:rsid w:val="000D7FB0"/>
    <w:rsid w:val="000E066C"/>
    <w:rsid w:val="000E41B5"/>
    <w:rsid w:val="000E527A"/>
    <w:rsid w:val="000E5A55"/>
    <w:rsid w:val="000F4F2D"/>
    <w:rsid w:val="000F5739"/>
    <w:rsid w:val="000F6846"/>
    <w:rsid w:val="00104A9D"/>
    <w:rsid w:val="0011048E"/>
    <w:rsid w:val="00110BC2"/>
    <w:rsid w:val="00115680"/>
    <w:rsid w:val="00117009"/>
    <w:rsid w:val="00132FCD"/>
    <w:rsid w:val="001354B6"/>
    <w:rsid w:val="001357D4"/>
    <w:rsid w:val="001407A1"/>
    <w:rsid w:val="0015023D"/>
    <w:rsid w:val="001504A6"/>
    <w:rsid w:val="001540B0"/>
    <w:rsid w:val="00165F2E"/>
    <w:rsid w:val="00170CAF"/>
    <w:rsid w:val="001845D0"/>
    <w:rsid w:val="00191301"/>
    <w:rsid w:val="00192FF3"/>
    <w:rsid w:val="00193780"/>
    <w:rsid w:val="001A48B0"/>
    <w:rsid w:val="001B2B26"/>
    <w:rsid w:val="001B643D"/>
    <w:rsid w:val="001C631D"/>
    <w:rsid w:val="001D2351"/>
    <w:rsid w:val="001D2661"/>
    <w:rsid w:val="001D7AC5"/>
    <w:rsid w:val="001E06D8"/>
    <w:rsid w:val="001E2AC3"/>
    <w:rsid w:val="001E2C70"/>
    <w:rsid w:val="001E2CF6"/>
    <w:rsid w:val="001F388C"/>
    <w:rsid w:val="00203C52"/>
    <w:rsid w:val="00205B56"/>
    <w:rsid w:val="0021389E"/>
    <w:rsid w:val="00214490"/>
    <w:rsid w:val="002231D8"/>
    <w:rsid w:val="00226091"/>
    <w:rsid w:val="002262EB"/>
    <w:rsid w:val="002351CB"/>
    <w:rsid w:val="00245445"/>
    <w:rsid w:val="00257908"/>
    <w:rsid w:val="002601AB"/>
    <w:rsid w:val="00260349"/>
    <w:rsid w:val="00261F7A"/>
    <w:rsid w:val="00262B72"/>
    <w:rsid w:val="00263A7F"/>
    <w:rsid w:val="00266633"/>
    <w:rsid w:val="002817A2"/>
    <w:rsid w:val="00295B33"/>
    <w:rsid w:val="0029623A"/>
    <w:rsid w:val="002A0142"/>
    <w:rsid w:val="002A1E84"/>
    <w:rsid w:val="002A7F1D"/>
    <w:rsid w:val="002C151F"/>
    <w:rsid w:val="002C34AD"/>
    <w:rsid w:val="002C5B0F"/>
    <w:rsid w:val="002D0F9B"/>
    <w:rsid w:val="002D34AB"/>
    <w:rsid w:val="002F0415"/>
    <w:rsid w:val="002F0B78"/>
    <w:rsid w:val="002F2E28"/>
    <w:rsid w:val="00301C0F"/>
    <w:rsid w:val="00303219"/>
    <w:rsid w:val="003038D6"/>
    <w:rsid w:val="00305402"/>
    <w:rsid w:val="00305D8E"/>
    <w:rsid w:val="00325D33"/>
    <w:rsid w:val="003313FF"/>
    <w:rsid w:val="00332E39"/>
    <w:rsid w:val="00336B01"/>
    <w:rsid w:val="00340E7B"/>
    <w:rsid w:val="00342B2C"/>
    <w:rsid w:val="0034768B"/>
    <w:rsid w:val="003476C2"/>
    <w:rsid w:val="00360343"/>
    <w:rsid w:val="00370987"/>
    <w:rsid w:val="00371245"/>
    <w:rsid w:val="00373E37"/>
    <w:rsid w:val="00374636"/>
    <w:rsid w:val="00393242"/>
    <w:rsid w:val="00393E03"/>
    <w:rsid w:val="00396606"/>
    <w:rsid w:val="003A7D27"/>
    <w:rsid w:val="003C7217"/>
    <w:rsid w:val="003D58B3"/>
    <w:rsid w:val="003D5D88"/>
    <w:rsid w:val="003D6E91"/>
    <w:rsid w:val="003E03E0"/>
    <w:rsid w:val="003E10F3"/>
    <w:rsid w:val="003F1444"/>
    <w:rsid w:val="003F2943"/>
    <w:rsid w:val="00403AC5"/>
    <w:rsid w:val="00411AA8"/>
    <w:rsid w:val="004168F2"/>
    <w:rsid w:val="00417097"/>
    <w:rsid w:val="00420176"/>
    <w:rsid w:val="00424228"/>
    <w:rsid w:val="00424F7A"/>
    <w:rsid w:val="00430305"/>
    <w:rsid w:val="004317F3"/>
    <w:rsid w:val="004358F2"/>
    <w:rsid w:val="00444E9A"/>
    <w:rsid w:val="00445EF3"/>
    <w:rsid w:val="00447EC9"/>
    <w:rsid w:val="00456186"/>
    <w:rsid w:val="00462C4A"/>
    <w:rsid w:val="004674ED"/>
    <w:rsid w:val="0047574C"/>
    <w:rsid w:val="004803D2"/>
    <w:rsid w:val="00483CB2"/>
    <w:rsid w:val="00497B3C"/>
    <w:rsid w:val="004A2539"/>
    <w:rsid w:val="004A2634"/>
    <w:rsid w:val="004A2EE7"/>
    <w:rsid w:val="004A6084"/>
    <w:rsid w:val="004B4BE6"/>
    <w:rsid w:val="004C0B6F"/>
    <w:rsid w:val="004C7DA7"/>
    <w:rsid w:val="004D2C8C"/>
    <w:rsid w:val="004E019F"/>
    <w:rsid w:val="004E257B"/>
    <w:rsid w:val="004F640C"/>
    <w:rsid w:val="00506DF6"/>
    <w:rsid w:val="005160E7"/>
    <w:rsid w:val="00520D1F"/>
    <w:rsid w:val="005259A2"/>
    <w:rsid w:val="00527C40"/>
    <w:rsid w:val="00534E67"/>
    <w:rsid w:val="00540379"/>
    <w:rsid w:val="0054297D"/>
    <w:rsid w:val="005468AE"/>
    <w:rsid w:val="005637DF"/>
    <w:rsid w:val="00564152"/>
    <w:rsid w:val="0058064D"/>
    <w:rsid w:val="005826E2"/>
    <w:rsid w:val="0059613E"/>
    <w:rsid w:val="00596B0B"/>
    <w:rsid w:val="005A2AE2"/>
    <w:rsid w:val="005A76B3"/>
    <w:rsid w:val="005D402E"/>
    <w:rsid w:val="005D7A86"/>
    <w:rsid w:val="005E1F1B"/>
    <w:rsid w:val="005E2303"/>
    <w:rsid w:val="00603924"/>
    <w:rsid w:val="006067DE"/>
    <w:rsid w:val="006277C8"/>
    <w:rsid w:val="006307B9"/>
    <w:rsid w:val="00643A80"/>
    <w:rsid w:val="00660A89"/>
    <w:rsid w:val="00660C90"/>
    <w:rsid w:val="0066511D"/>
    <w:rsid w:val="0066625C"/>
    <w:rsid w:val="00672E44"/>
    <w:rsid w:val="00674BDF"/>
    <w:rsid w:val="00691309"/>
    <w:rsid w:val="00693536"/>
    <w:rsid w:val="00695B4C"/>
    <w:rsid w:val="006A36A1"/>
    <w:rsid w:val="006A5750"/>
    <w:rsid w:val="006A5F30"/>
    <w:rsid w:val="006B533F"/>
    <w:rsid w:val="006B554E"/>
    <w:rsid w:val="006C5304"/>
    <w:rsid w:val="006D03F1"/>
    <w:rsid w:val="006D39AB"/>
    <w:rsid w:val="006D53FB"/>
    <w:rsid w:val="006E10E1"/>
    <w:rsid w:val="006E53A2"/>
    <w:rsid w:val="006E6D45"/>
    <w:rsid w:val="006F798E"/>
    <w:rsid w:val="00716B98"/>
    <w:rsid w:val="00726F0B"/>
    <w:rsid w:val="00727BEC"/>
    <w:rsid w:val="00752F8F"/>
    <w:rsid w:val="00762874"/>
    <w:rsid w:val="007726F1"/>
    <w:rsid w:val="007744D0"/>
    <w:rsid w:val="00776302"/>
    <w:rsid w:val="00784C23"/>
    <w:rsid w:val="007876B4"/>
    <w:rsid w:val="00795D91"/>
    <w:rsid w:val="007B20D9"/>
    <w:rsid w:val="007B5F01"/>
    <w:rsid w:val="007C2B8F"/>
    <w:rsid w:val="007C36C4"/>
    <w:rsid w:val="007C40ED"/>
    <w:rsid w:val="007D3A67"/>
    <w:rsid w:val="007D610E"/>
    <w:rsid w:val="007E15BC"/>
    <w:rsid w:val="007F2090"/>
    <w:rsid w:val="007F28DC"/>
    <w:rsid w:val="007F4255"/>
    <w:rsid w:val="007F7371"/>
    <w:rsid w:val="00807684"/>
    <w:rsid w:val="00812605"/>
    <w:rsid w:val="00824633"/>
    <w:rsid w:val="008300ED"/>
    <w:rsid w:val="0083059C"/>
    <w:rsid w:val="0083087D"/>
    <w:rsid w:val="008311CE"/>
    <w:rsid w:val="008312F6"/>
    <w:rsid w:val="008320AA"/>
    <w:rsid w:val="00841923"/>
    <w:rsid w:val="00852F2D"/>
    <w:rsid w:val="00853BE3"/>
    <w:rsid w:val="00856417"/>
    <w:rsid w:val="00862EC9"/>
    <w:rsid w:val="00865CFA"/>
    <w:rsid w:val="008819C9"/>
    <w:rsid w:val="008831CE"/>
    <w:rsid w:val="00890673"/>
    <w:rsid w:val="00891B81"/>
    <w:rsid w:val="00894F8B"/>
    <w:rsid w:val="00895B2C"/>
    <w:rsid w:val="008C0AC4"/>
    <w:rsid w:val="008C65EA"/>
    <w:rsid w:val="008D039A"/>
    <w:rsid w:val="008E57D6"/>
    <w:rsid w:val="008F2BFB"/>
    <w:rsid w:val="00902711"/>
    <w:rsid w:val="00902DDE"/>
    <w:rsid w:val="009107BB"/>
    <w:rsid w:val="00914CA4"/>
    <w:rsid w:val="00917098"/>
    <w:rsid w:val="0092352B"/>
    <w:rsid w:val="009339BD"/>
    <w:rsid w:val="009408A0"/>
    <w:rsid w:val="00955338"/>
    <w:rsid w:val="00956D63"/>
    <w:rsid w:val="00971536"/>
    <w:rsid w:val="0097455B"/>
    <w:rsid w:val="00980DC1"/>
    <w:rsid w:val="00984D2F"/>
    <w:rsid w:val="00986270"/>
    <w:rsid w:val="00997A71"/>
    <w:rsid w:val="009A109F"/>
    <w:rsid w:val="009A31A8"/>
    <w:rsid w:val="009B1B7E"/>
    <w:rsid w:val="009C620E"/>
    <w:rsid w:val="009D37FB"/>
    <w:rsid w:val="009D45A5"/>
    <w:rsid w:val="009D751F"/>
    <w:rsid w:val="009F1E8A"/>
    <w:rsid w:val="009F7700"/>
    <w:rsid w:val="00A016D6"/>
    <w:rsid w:val="00A01D47"/>
    <w:rsid w:val="00A17E14"/>
    <w:rsid w:val="00A20807"/>
    <w:rsid w:val="00A2654B"/>
    <w:rsid w:val="00A41327"/>
    <w:rsid w:val="00A426E5"/>
    <w:rsid w:val="00A551BF"/>
    <w:rsid w:val="00A61E18"/>
    <w:rsid w:val="00A7034E"/>
    <w:rsid w:val="00A77A27"/>
    <w:rsid w:val="00A80D61"/>
    <w:rsid w:val="00A85275"/>
    <w:rsid w:val="00A86C98"/>
    <w:rsid w:val="00A86F83"/>
    <w:rsid w:val="00A90BE6"/>
    <w:rsid w:val="00AA1650"/>
    <w:rsid w:val="00AA18D0"/>
    <w:rsid w:val="00AB3ECD"/>
    <w:rsid w:val="00AB5CF6"/>
    <w:rsid w:val="00AC4954"/>
    <w:rsid w:val="00AD0F96"/>
    <w:rsid w:val="00AF2444"/>
    <w:rsid w:val="00AF29F4"/>
    <w:rsid w:val="00AF3C6E"/>
    <w:rsid w:val="00B328B0"/>
    <w:rsid w:val="00B61CF9"/>
    <w:rsid w:val="00B63B8B"/>
    <w:rsid w:val="00B649E3"/>
    <w:rsid w:val="00B74983"/>
    <w:rsid w:val="00B81FFB"/>
    <w:rsid w:val="00B82C7B"/>
    <w:rsid w:val="00B84848"/>
    <w:rsid w:val="00B87A5A"/>
    <w:rsid w:val="00B94168"/>
    <w:rsid w:val="00B968A6"/>
    <w:rsid w:val="00BB1462"/>
    <w:rsid w:val="00BB37A3"/>
    <w:rsid w:val="00BB5E5F"/>
    <w:rsid w:val="00BC0610"/>
    <w:rsid w:val="00BC1702"/>
    <w:rsid w:val="00BC3BBD"/>
    <w:rsid w:val="00BD1F22"/>
    <w:rsid w:val="00BE4221"/>
    <w:rsid w:val="00BF5602"/>
    <w:rsid w:val="00BF595C"/>
    <w:rsid w:val="00C34F45"/>
    <w:rsid w:val="00C45592"/>
    <w:rsid w:val="00C45C64"/>
    <w:rsid w:val="00C47A53"/>
    <w:rsid w:val="00C869BC"/>
    <w:rsid w:val="00C878D2"/>
    <w:rsid w:val="00C878E0"/>
    <w:rsid w:val="00C9459A"/>
    <w:rsid w:val="00CA44BB"/>
    <w:rsid w:val="00CB35EC"/>
    <w:rsid w:val="00CB7048"/>
    <w:rsid w:val="00CB7A23"/>
    <w:rsid w:val="00CC25C8"/>
    <w:rsid w:val="00CC4ECC"/>
    <w:rsid w:val="00CD5D9E"/>
    <w:rsid w:val="00CE1716"/>
    <w:rsid w:val="00CF74A7"/>
    <w:rsid w:val="00D03D17"/>
    <w:rsid w:val="00D04AB4"/>
    <w:rsid w:val="00D17AA5"/>
    <w:rsid w:val="00D2014F"/>
    <w:rsid w:val="00D20A15"/>
    <w:rsid w:val="00D20B28"/>
    <w:rsid w:val="00D26EA5"/>
    <w:rsid w:val="00D3373F"/>
    <w:rsid w:val="00D341EF"/>
    <w:rsid w:val="00D372EA"/>
    <w:rsid w:val="00D425FF"/>
    <w:rsid w:val="00D745BF"/>
    <w:rsid w:val="00D74E78"/>
    <w:rsid w:val="00D9555D"/>
    <w:rsid w:val="00DC755C"/>
    <w:rsid w:val="00DD07BA"/>
    <w:rsid w:val="00DD6D8B"/>
    <w:rsid w:val="00DE33B5"/>
    <w:rsid w:val="00DE3FF4"/>
    <w:rsid w:val="00DE51FE"/>
    <w:rsid w:val="00DF07A0"/>
    <w:rsid w:val="00DF607E"/>
    <w:rsid w:val="00DF7399"/>
    <w:rsid w:val="00DF750A"/>
    <w:rsid w:val="00E17197"/>
    <w:rsid w:val="00E22583"/>
    <w:rsid w:val="00E3182D"/>
    <w:rsid w:val="00E33910"/>
    <w:rsid w:val="00E342E8"/>
    <w:rsid w:val="00E55F01"/>
    <w:rsid w:val="00E83629"/>
    <w:rsid w:val="00E85B2F"/>
    <w:rsid w:val="00E925C2"/>
    <w:rsid w:val="00E9765A"/>
    <w:rsid w:val="00EA0C06"/>
    <w:rsid w:val="00EA348F"/>
    <w:rsid w:val="00EA7364"/>
    <w:rsid w:val="00EA7814"/>
    <w:rsid w:val="00EB576A"/>
    <w:rsid w:val="00EE058F"/>
    <w:rsid w:val="00EE151B"/>
    <w:rsid w:val="00EE1C10"/>
    <w:rsid w:val="00EE327B"/>
    <w:rsid w:val="00EE35AA"/>
    <w:rsid w:val="00EE4528"/>
    <w:rsid w:val="00EF6D3F"/>
    <w:rsid w:val="00F06C1C"/>
    <w:rsid w:val="00F11E9C"/>
    <w:rsid w:val="00F14BF8"/>
    <w:rsid w:val="00F14EA5"/>
    <w:rsid w:val="00F212E5"/>
    <w:rsid w:val="00F23E0F"/>
    <w:rsid w:val="00F34156"/>
    <w:rsid w:val="00F43001"/>
    <w:rsid w:val="00F43821"/>
    <w:rsid w:val="00F43F3E"/>
    <w:rsid w:val="00F4560C"/>
    <w:rsid w:val="00F53B24"/>
    <w:rsid w:val="00F55EF5"/>
    <w:rsid w:val="00F57825"/>
    <w:rsid w:val="00F63F48"/>
    <w:rsid w:val="00F651CD"/>
    <w:rsid w:val="00F66AF5"/>
    <w:rsid w:val="00F73613"/>
    <w:rsid w:val="00F83312"/>
    <w:rsid w:val="00F917A1"/>
    <w:rsid w:val="00F92EA4"/>
    <w:rsid w:val="00FA09CD"/>
    <w:rsid w:val="00FA5D9C"/>
    <w:rsid w:val="00FA78F3"/>
    <w:rsid w:val="00FB05D2"/>
    <w:rsid w:val="00FB2C17"/>
    <w:rsid w:val="00FB7B37"/>
    <w:rsid w:val="00FC455B"/>
    <w:rsid w:val="00FC4B8C"/>
    <w:rsid w:val="00FC6F85"/>
    <w:rsid w:val="00FE0DA7"/>
    <w:rsid w:val="00FE3E96"/>
    <w:rsid w:val="00FE4715"/>
    <w:rsid w:val="00FF351F"/>
    <w:rsid w:val="00FF4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61CFB"/>
  <w15:chartTrackingRefBased/>
  <w15:docId w15:val="{94A2F759-F50B-499A-B087-7F7AD1866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C9"/>
    <w:pPr>
      <w:spacing w:after="200" w:line="276" w:lineRule="auto"/>
    </w:pPr>
    <w:rPr>
      <w:rFonts w:ascii="Calibri" w:eastAsia="Calibri" w:hAnsi="Calibri" w:cs="Times New Roman"/>
      <w:lang w:val="lt-LT"/>
    </w:rPr>
  </w:style>
  <w:style w:type="paragraph" w:styleId="Heading1">
    <w:name w:val="heading 1"/>
    <w:basedOn w:val="Normal"/>
    <w:next w:val="Normal"/>
    <w:link w:val="Heading1Char"/>
    <w:qFormat/>
    <w:rsid w:val="00FC455B"/>
    <w:pPr>
      <w:keepNext/>
      <w:spacing w:after="0" w:line="240" w:lineRule="auto"/>
      <w:jc w:val="center"/>
      <w:outlineLvl w:val="0"/>
    </w:pPr>
    <w:rPr>
      <w:rFonts w:ascii="Times New Roman" w:eastAsia="Times New Roman" w:hAnsi="Times New Roman"/>
      <w:b/>
      <w:bCs/>
      <w:sz w:val="24"/>
      <w:szCs w:val="20"/>
    </w:rPr>
  </w:style>
  <w:style w:type="paragraph" w:styleId="Heading2">
    <w:name w:val="heading 2"/>
    <w:basedOn w:val="Normal"/>
    <w:next w:val="Normal"/>
    <w:link w:val="Heading2Char"/>
    <w:semiHidden/>
    <w:unhideWhenUsed/>
    <w:qFormat/>
    <w:rsid w:val="00D20B28"/>
    <w:pPr>
      <w:keepNext/>
      <w:suppressAutoHyphens/>
      <w:spacing w:before="240" w:after="60" w:line="240" w:lineRule="auto"/>
      <w:outlineLvl w:val="1"/>
    </w:pPr>
    <w:rPr>
      <w:rFonts w:ascii="Cambria" w:eastAsia="Times New Roman" w:hAnsi="Cambria"/>
      <w:b/>
      <w:bCs/>
      <w:i/>
      <w:iCs/>
      <w:sz w:val="28"/>
      <w:szCs w:val="28"/>
      <w:lang w:eastAsia="ar-SA"/>
    </w:rPr>
  </w:style>
  <w:style w:type="paragraph" w:styleId="Heading3">
    <w:name w:val="heading 3"/>
    <w:basedOn w:val="Normal"/>
    <w:next w:val="Normal"/>
    <w:link w:val="Heading3Char"/>
    <w:qFormat/>
    <w:rsid w:val="00D20B28"/>
    <w:pPr>
      <w:keepNext/>
      <w:suppressAutoHyphens/>
      <w:spacing w:before="240" w:after="60" w:line="240" w:lineRule="auto"/>
      <w:outlineLvl w:val="2"/>
    </w:pPr>
    <w:rPr>
      <w:rFonts w:ascii="Cambria" w:eastAsia="Times New Roman" w:hAnsi="Cambria"/>
      <w:b/>
      <w:bCs/>
      <w:sz w:val="26"/>
      <w:szCs w:val="2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455B"/>
    <w:rPr>
      <w:rFonts w:ascii="Times New Roman" w:eastAsia="Times New Roman" w:hAnsi="Times New Roman" w:cs="Times New Roman"/>
      <w:b/>
      <w:bCs/>
      <w:sz w:val="24"/>
      <w:szCs w:val="20"/>
      <w:lang w:val="lt-LT"/>
    </w:rPr>
  </w:style>
  <w:style w:type="character" w:customStyle="1" w:styleId="Heading2Char">
    <w:name w:val="Heading 2 Char"/>
    <w:basedOn w:val="DefaultParagraphFont"/>
    <w:link w:val="Heading2"/>
    <w:semiHidden/>
    <w:rsid w:val="00D20B28"/>
    <w:rPr>
      <w:rFonts w:ascii="Cambria" w:eastAsia="Times New Roman" w:hAnsi="Cambria" w:cs="Times New Roman"/>
      <w:b/>
      <w:bCs/>
      <w:i/>
      <w:iCs/>
      <w:sz w:val="28"/>
      <w:szCs w:val="28"/>
      <w:lang w:val="lt-LT" w:eastAsia="ar-SA"/>
    </w:rPr>
  </w:style>
  <w:style w:type="character" w:customStyle="1" w:styleId="Heading3Char">
    <w:name w:val="Heading 3 Char"/>
    <w:basedOn w:val="DefaultParagraphFont"/>
    <w:link w:val="Heading3"/>
    <w:rsid w:val="00D20B28"/>
    <w:rPr>
      <w:rFonts w:ascii="Cambria" w:eastAsia="Times New Roman" w:hAnsi="Cambria" w:cs="Times New Roman"/>
      <w:b/>
      <w:bCs/>
      <w:sz w:val="26"/>
      <w:szCs w:val="26"/>
      <w:lang w:val="lt-LT" w:eastAsia="ar-SA"/>
    </w:rPr>
  </w:style>
  <w:style w:type="paragraph" w:styleId="Header">
    <w:name w:val="header"/>
    <w:basedOn w:val="Normal"/>
    <w:link w:val="HeaderChar"/>
    <w:unhideWhenUsed/>
    <w:rsid w:val="006D03F1"/>
    <w:pPr>
      <w:tabs>
        <w:tab w:val="center" w:pos="4320"/>
        <w:tab w:val="right" w:pos="8640"/>
      </w:tabs>
    </w:pPr>
    <w:rPr>
      <w:lang w:val="x-none"/>
    </w:rPr>
  </w:style>
  <w:style w:type="character" w:customStyle="1" w:styleId="HeaderChar">
    <w:name w:val="Header Char"/>
    <w:basedOn w:val="DefaultParagraphFont"/>
    <w:link w:val="Header"/>
    <w:rsid w:val="006D03F1"/>
    <w:rPr>
      <w:rFonts w:ascii="Calibri" w:eastAsia="Calibri" w:hAnsi="Calibri" w:cs="Times New Roman"/>
      <w:lang w:val="x-none"/>
    </w:rPr>
  </w:style>
  <w:style w:type="paragraph" w:styleId="Footer">
    <w:name w:val="footer"/>
    <w:basedOn w:val="Normal"/>
    <w:link w:val="FooterChar"/>
    <w:unhideWhenUsed/>
    <w:rsid w:val="006D03F1"/>
    <w:pPr>
      <w:widowControl w:val="0"/>
      <w:tabs>
        <w:tab w:val="center" w:pos="4513"/>
        <w:tab w:val="right" w:pos="9026"/>
      </w:tabs>
      <w:autoSpaceDE w:val="0"/>
      <w:autoSpaceDN w:val="0"/>
      <w:adjustRightInd w:val="0"/>
      <w:spacing w:after="0" w:line="240" w:lineRule="auto"/>
      <w:ind w:firstLine="720"/>
    </w:pPr>
    <w:rPr>
      <w:rFonts w:ascii="Arial" w:eastAsia="Times New Roman" w:hAnsi="Arial"/>
      <w:sz w:val="20"/>
      <w:szCs w:val="24"/>
      <w:lang w:val="x-none" w:eastAsia="x-none"/>
    </w:rPr>
  </w:style>
  <w:style w:type="character" w:customStyle="1" w:styleId="FooterChar">
    <w:name w:val="Footer Char"/>
    <w:basedOn w:val="DefaultParagraphFont"/>
    <w:link w:val="Footer"/>
    <w:rsid w:val="006D03F1"/>
    <w:rPr>
      <w:rFonts w:ascii="Arial" w:eastAsia="Times New Roman" w:hAnsi="Arial" w:cs="Times New Roman"/>
      <w:sz w:val="20"/>
      <w:szCs w:val="24"/>
      <w:lang w:val="x-none" w:eastAsia="x-none"/>
    </w:rPr>
  </w:style>
  <w:style w:type="character" w:styleId="Hyperlink">
    <w:name w:val="Hyperlink"/>
    <w:rsid w:val="006D03F1"/>
    <w:rPr>
      <w:strike w:val="0"/>
      <w:dstrike w:val="0"/>
      <w:color w:val="325883"/>
      <w:u w:val="none"/>
    </w:rPr>
  </w:style>
  <w:style w:type="paragraph" w:styleId="ListParagraph">
    <w:name w:val="List Paragraph"/>
    <w:basedOn w:val="Normal"/>
    <w:link w:val="ListParagraphChar"/>
    <w:uiPriority w:val="34"/>
    <w:qFormat/>
    <w:rsid w:val="00660A89"/>
    <w:pPr>
      <w:ind w:left="720"/>
      <w:contextualSpacing/>
    </w:pPr>
  </w:style>
  <w:style w:type="paragraph" w:styleId="BalloonText">
    <w:name w:val="Balloon Text"/>
    <w:basedOn w:val="Normal"/>
    <w:link w:val="BalloonTextChar"/>
    <w:semiHidden/>
    <w:unhideWhenUsed/>
    <w:rsid w:val="000E0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E066C"/>
    <w:rPr>
      <w:rFonts w:ascii="Segoe UI" w:eastAsia="Calibri" w:hAnsi="Segoe UI" w:cs="Segoe UI"/>
      <w:sz w:val="18"/>
      <w:szCs w:val="18"/>
      <w:lang w:val="lt-LT"/>
    </w:rPr>
  </w:style>
  <w:style w:type="character" w:styleId="Strong">
    <w:name w:val="Strong"/>
    <w:qFormat/>
    <w:rsid w:val="00D20B28"/>
    <w:rPr>
      <w:b/>
      <w:bCs/>
    </w:rPr>
  </w:style>
  <w:style w:type="character" w:customStyle="1" w:styleId="arial101">
    <w:name w:val="arial101"/>
    <w:rsid w:val="00D20B28"/>
    <w:rPr>
      <w:rFonts w:ascii="Arial" w:hAnsi="Arial" w:cs="Arial"/>
      <w:sz w:val="20"/>
      <w:szCs w:val="20"/>
    </w:rPr>
  </w:style>
  <w:style w:type="paragraph" w:customStyle="1" w:styleId="Brdtekstpflgende">
    <w:name w:val="Brødtekst påfølgende"/>
    <w:basedOn w:val="BodyText"/>
    <w:rsid w:val="00D20B28"/>
    <w:pPr>
      <w:spacing w:before="60" w:after="60"/>
    </w:pPr>
    <w:rPr>
      <w:szCs w:val="20"/>
      <w:lang w:val="nb-NO" w:eastAsia="en-US"/>
    </w:rPr>
  </w:style>
  <w:style w:type="paragraph" w:styleId="BodyText">
    <w:name w:val="Body Text"/>
    <w:aliases w:val="body indent,ändrad,Body single,EHPT,Body Text2"/>
    <w:basedOn w:val="Normal"/>
    <w:link w:val="BodyTextChar"/>
    <w:rsid w:val="00D20B28"/>
    <w:pPr>
      <w:spacing w:after="120" w:line="240" w:lineRule="auto"/>
    </w:pPr>
    <w:rPr>
      <w:rFonts w:ascii="Times New Roman" w:eastAsia="Times New Roman" w:hAnsi="Times New Roman"/>
      <w:sz w:val="24"/>
      <w:szCs w:val="24"/>
      <w:lang w:eastAsia="lt-LT"/>
    </w:rPr>
  </w:style>
  <w:style w:type="character" w:customStyle="1" w:styleId="BodyTextChar">
    <w:name w:val="Body Text Char"/>
    <w:aliases w:val="body indent Char,ändrad Char,Body single Char,EHPT Char,Body Text2 Char"/>
    <w:basedOn w:val="DefaultParagraphFont"/>
    <w:link w:val="BodyText"/>
    <w:rsid w:val="00D20B28"/>
    <w:rPr>
      <w:rFonts w:ascii="Times New Roman" w:eastAsia="Times New Roman" w:hAnsi="Times New Roman" w:cs="Times New Roman"/>
      <w:sz w:val="24"/>
      <w:szCs w:val="24"/>
      <w:lang w:val="lt-LT" w:eastAsia="lt-LT"/>
    </w:rPr>
  </w:style>
  <w:style w:type="character" w:customStyle="1" w:styleId="lineitems1">
    <w:name w:val="lineitems1"/>
    <w:rsid w:val="00D20B28"/>
    <w:rPr>
      <w:sz w:val="17"/>
      <w:szCs w:val="17"/>
    </w:rPr>
  </w:style>
  <w:style w:type="character" w:styleId="HTMLTypewriter">
    <w:name w:val="HTML Typewriter"/>
    <w:rsid w:val="00D20B28"/>
    <w:rPr>
      <w:rFonts w:ascii="Courier New" w:eastAsia="Courier New" w:hAnsi="Courier New" w:cs="Courier New"/>
      <w:sz w:val="20"/>
      <w:szCs w:val="20"/>
    </w:rPr>
  </w:style>
  <w:style w:type="character" w:customStyle="1" w:styleId="CommentTextChar">
    <w:name w:val="Comment Text Char"/>
    <w:basedOn w:val="DefaultParagraphFont"/>
    <w:link w:val="CommentText"/>
    <w:uiPriority w:val="99"/>
    <w:semiHidden/>
    <w:rsid w:val="00D20B28"/>
    <w:rPr>
      <w:rFonts w:ascii="Times New Roman" w:eastAsia="Times New Roman" w:hAnsi="Times New Roman" w:cs="Times New Roman"/>
      <w:sz w:val="20"/>
      <w:szCs w:val="20"/>
      <w:lang w:eastAsia="ar-SA"/>
    </w:rPr>
  </w:style>
  <w:style w:type="paragraph" w:styleId="CommentText">
    <w:name w:val="annotation text"/>
    <w:basedOn w:val="Normal"/>
    <w:link w:val="CommentTextChar"/>
    <w:uiPriority w:val="99"/>
    <w:semiHidden/>
    <w:rsid w:val="00D20B28"/>
    <w:pPr>
      <w:suppressAutoHyphens/>
      <w:spacing w:after="0" w:line="240" w:lineRule="auto"/>
    </w:pPr>
    <w:rPr>
      <w:rFonts w:ascii="Times New Roman" w:eastAsia="Times New Roman" w:hAnsi="Times New Roman"/>
      <w:sz w:val="20"/>
      <w:szCs w:val="20"/>
      <w:lang w:val="en-US" w:eastAsia="ar-SA"/>
    </w:rPr>
  </w:style>
  <w:style w:type="character" w:customStyle="1" w:styleId="CommentTextChar1">
    <w:name w:val="Comment Text Char1"/>
    <w:basedOn w:val="DefaultParagraphFont"/>
    <w:uiPriority w:val="99"/>
    <w:semiHidden/>
    <w:rsid w:val="00D20B28"/>
    <w:rPr>
      <w:rFonts w:ascii="Calibri" w:eastAsia="Calibri" w:hAnsi="Calibri" w:cs="Times New Roman"/>
      <w:sz w:val="20"/>
      <w:szCs w:val="20"/>
      <w:lang w:val="lt-LT"/>
    </w:rPr>
  </w:style>
  <w:style w:type="character" w:customStyle="1" w:styleId="CommentSubjectChar">
    <w:name w:val="Comment Subject Char"/>
    <w:basedOn w:val="CommentTextChar"/>
    <w:link w:val="CommentSubject"/>
    <w:semiHidden/>
    <w:rsid w:val="00D20B28"/>
    <w:rPr>
      <w:rFonts w:ascii="Times New Roman" w:eastAsia="Times New Roman" w:hAnsi="Times New Roman" w:cs="Times New Roman"/>
      <w:b/>
      <w:bCs/>
      <w:sz w:val="20"/>
      <w:szCs w:val="20"/>
      <w:lang w:eastAsia="ar-SA"/>
    </w:rPr>
  </w:style>
  <w:style w:type="paragraph" w:styleId="CommentSubject">
    <w:name w:val="annotation subject"/>
    <w:basedOn w:val="CommentText"/>
    <w:next w:val="CommentText"/>
    <w:link w:val="CommentSubjectChar"/>
    <w:semiHidden/>
    <w:rsid w:val="00D20B28"/>
    <w:rPr>
      <w:b/>
      <w:bCs/>
    </w:rPr>
  </w:style>
  <w:style w:type="character" w:customStyle="1" w:styleId="CommentSubjectChar1">
    <w:name w:val="Comment Subject Char1"/>
    <w:basedOn w:val="CommentTextChar1"/>
    <w:uiPriority w:val="99"/>
    <w:semiHidden/>
    <w:rsid w:val="00D20B28"/>
    <w:rPr>
      <w:rFonts w:ascii="Calibri" w:eastAsia="Calibri" w:hAnsi="Calibri" w:cs="Times New Roman"/>
      <w:b/>
      <w:bCs/>
      <w:sz w:val="20"/>
      <w:szCs w:val="20"/>
      <w:lang w:val="lt-LT"/>
    </w:rPr>
  </w:style>
  <w:style w:type="character" w:customStyle="1" w:styleId="DocumentMapChar">
    <w:name w:val="Document Map Char"/>
    <w:basedOn w:val="DefaultParagraphFont"/>
    <w:link w:val="DocumentMap"/>
    <w:semiHidden/>
    <w:rsid w:val="00D20B28"/>
    <w:rPr>
      <w:rFonts w:ascii="Tahoma" w:eastAsia="Times New Roman" w:hAnsi="Tahoma" w:cs="Tahoma"/>
      <w:sz w:val="20"/>
      <w:szCs w:val="20"/>
      <w:shd w:val="clear" w:color="auto" w:fill="000080"/>
      <w:lang w:eastAsia="ar-SA"/>
    </w:rPr>
  </w:style>
  <w:style w:type="paragraph" w:styleId="DocumentMap">
    <w:name w:val="Document Map"/>
    <w:basedOn w:val="Normal"/>
    <w:link w:val="DocumentMapChar"/>
    <w:semiHidden/>
    <w:rsid w:val="00D20B28"/>
    <w:pPr>
      <w:shd w:val="clear" w:color="auto" w:fill="000080"/>
      <w:suppressAutoHyphens/>
      <w:spacing w:after="0" w:line="240" w:lineRule="auto"/>
    </w:pPr>
    <w:rPr>
      <w:rFonts w:ascii="Tahoma" w:eastAsia="Times New Roman" w:hAnsi="Tahoma" w:cs="Tahoma"/>
      <w:sz w:val="20"/>
      <w:szCs w:val="20"/>
      <w:lang w:val="en-US" w:eastAsia="ar-SA"/>
    </w:rPr>
  </w:style>
  <w:style w:type="character" w:customStyle="1" w:styleId="DocumentMapChar1">
    <w:name w:val="Document Map Char1"/>
    <w:basedOn w:val="DefaultParagraphFont"/>
    <w:uiPriority w:val="99"/>
    <w:semiHidden/>
    <w:rsid w:val="00D20B28"/>
    <w:rPr>
      <w:rFonts w:ascii="Segoe UI" w:eastAsia="Calibri" w:hAnsi="Segoe UI" w:cs="Segoe UI"/>
      <w:sz w:val="16"/>
      <w:szCs w:val="16"/>
      <w:lang w:val="lt-LT"/>
    </w:rPr>
  </w:style>
  <w:style w:type="paragraph" w:styleId="Title">
    <w:name w:val="Title"/>
    <w:basedOn w:val="Normal"/>
    <w:link w:val="TitleChar"/>
    <w:qFormat/>
    <w:rsid w:val="00D20B28"/>
    <w:pPr>
      <w:spacing w:after="0" w:line="240" w:lineRule="auto"/>
      <w:jc w:val="center"/>
    </w:pPr>
    <w:rPr>
      <w:rFonts w:ascii="Times New Roman" w:eastAsia="Times New Roman" w:hAnsi="Times New Roman"/>
      <w:b/>
      <w:bCs/>
      <w:sz w:val="24"/>
      <w:szCs w:val="24"/>
      <w:lang w:val="x-none" w:eastAsia="x-none"/>
    </w:rPr>
  </w:style>
  <w:style w:type="character" w:customStyle="1" w:styleId="TitleChar">
    <w:name w:val="Title Char"/>
    <w:basedOn w:val="DefaultParagraphFont"/>
    <w:link w:val="Title"/>
    <w:rsid w:val="00D20B28"/>
    <w:rPr>
      <w:rFonts w:ascii="Times New Roman" w:eastAsia="Times New Roman" w:hAnsi="Times New Roman" w:cs="Times New Roman"/>
      <w:b/>
      <w:bCs/>
      <w:sz w:val="24"/>
      <w:szCs w:val="24"/>
      <w:lang w:val="x-none" w:eastAsia="x-none"/>
    </w:rPr>
  </w:style>
  <w:style w:type="paragraph" w:styleId="PlainText">
    <w:name w:val="Plain Text"/>
    <w:basedOn w:val="Normal"/>
    <w:link w:val="PlainTextChar"/>
    <w:uiPriority w:val="99"/>
    <w:unhideWhenUsed/>
    <w:rsid w:val="00D20B28"/>
    <w:pPr>
      <w:spacing w:after="0" w:line="240" w:lineRule="auto"/>
    </w:pPr>
    <w:rPr>
      <w:rFonts w:ascii="Consolas" w:hAnsi="Consolas"/>
      <w:sz w:val="21"/>
      <w:szCs w:val="21"/>
      <w:lang w:val="x-none" w:eastAsia="x-none"/>
    </w:rPr>
  </w:style>
  <w:style w:type="character" w:customStyle="1" w:styleId="PlainTextChar">
    <w:name w:val="Plain Text Char"/>
    <w:basedOn w:val="DefaultParagraphFont"/>
    <w:link w:val="PlainText"/>
    <w:uiPriority w:val="99"/>
    <w:rsid w:val="00D20B28"/>
    <w:rPr>
      <w:rFonts w:ascii="Consolas" w:eastAsia="Calibri" w:hAnsi="Consolas" w:cs="Times New Roman"/>
      <w:sz w:val="21"/>
      <w:szCs w:val="21"/>
      <w:lang w:val="x-none" w:eastAsia="x-none"/>
    </w:rPr>
  </w:style>
  <w:style w:type="character" w:styleId="Emphasis">
    <w:name w:val="Emphasis"/>
    <w:qFormat/>
    <w:rsid w:val="00D20B28"/>
    <w:rPr>
      <w:rFonts w:cs="Times New Roman"/>
      <w:i/>
    </w:rPr>
  </w:style>
  <w:style w:type="paragraph" w:customStyle="1" w:styleId="Lentelsturinys">
    <w:name w:val="Lentelės turinys"/>
    <w:basedOn w:val="Normal"/>
    <w:rsid w:val="00D20B28"/>
    <w:pPr>
      <w:widowControl w:val="0"/>
      <w:suppressLineNumbers/>
      <w:suppressAutoHyphens/>
      <w:spacing w:after="0" w:line="240" w:lineRule="auto"/>
    </w:pPr>
    <w:rPr>
      <w:rFonts w:ascii="Times New Roman" w:eastAsia="WenQuanYi Micro Hei" w:hAnsi="Times New Roman" w:cs="Lohit Hindi"/>
      <w:kern w:val="1"/>
      <w:sz w:val="24"/>
      <w:szCs w:val="24"/>
      <w:lang w:eastAsia="hi-IN" w:bidi="hi-IN"/>
    </w:rPr>
  </w:style>
  <w:style w:type="paragraph" w:customStyle="1" w:styleId="lentelestekstas">
    <w:name w:val="lenteles_tekstas"/>
    <w:basedOn w:val="Normal"/>
    <w:qFormat/>
    <w:rsid w:val="00D20B28"/>
    <w:pPr>
      <w:spacing w:after="0" w:line="240" w:lineRule="auto"/>
    </w:pPr>
    <w:rPr>
      <w:rFonts w:ascii="Times New Roman" w:hAnsi="Times New Roman"/>
      <w:sz w:val="20"/>
      <w:szCs w:val="20"/>
      <w:lang w:eastAsia="lt-LT"/>
    </w:rPr>
  </w:style>
  <w:style w:type="character" w:customStyle="1" w:styleId="apple-style-span">
    <w:name w:val="apple-style-span"/>
    <w:basedOn w:val="DefaultParagraphFont"/>
    <w:rsid w:val="00D20B28"/>
  </w:style>
  <w:style w:type="paragraph" w:styleId="NormalWeb">
    <w:name w:val="Normal (Web)"/>
    <w:basedOn w:val="Normal"/>
    <w:rsid w:val="00D20B28"/>
    <w:pPr>
      <w:spacing w:before="100" w:beforeAutospacing="1" w:after="120" w:line="240" w:lineRule="auto"/>
    </w:pPr>
    <w:rPr>
      <w:rFonts w:ascii="Times New Roman" w:eastAsia="Times New Roman" w:hAnsi="Times New Roman"/>
      <w:sz w:val="24"/>
      <w:szCs w:val="24"/>
      <w:lang w:val="en-US"/>
    </w:rPr>
  </w:style>
  <w:style w:type="character" w:styleId="PageNumber">
    <w:name w:val="page number"/>
    <w:basedOn w:val="DefaultParagraphFont"/>
    <w:rsid w:val="00D20B28"/>
  </w:style>
  <w:style w:type="character" w:customStyle="1" w:styleId="TableChar">
    <w:name w:val="Table Char"/>
    <w:link w:val="Table"/>
    <w:qFormat/>
    <w:locked/>
    <w:rsid w:val="00D20B28"/>
    <w:rPr>
      <w:rFonts w:cs="Calibri"/>
    </w:rPr>
  </w:style>
  <w:style w:type="paragraph" w:customStyle="1" w:styleId="Table">
    <w:name w:val="Table"/>
    <w:basedOn w:val="Normal"/>
    <w:link w:val="TableChar"/>
    <w:qFormat/>
    <w:rsid w:val="00D20B28"/>
    <w:pPr>
      <w:spacing w:after="0" w:line="240" w:lineRule="auto"/>
    </w:pPr>
    <w:rPr>
      <w:rFonts w:asciiTheme="minorHAnsi" w:eastAsiaTheme="minorHAnsi" w:hAnsiTheme="minorHAnsi" w:cs="Calibri"/>
      <w:lang w:val="en-US"/>
    </w:rPr>
  </w:style>
  <w:style w:type="paragraph" w:customStyle="1" w:styleId="Default">
    <w:name w:val="Default"/>
    <w:qFormat/>
    <w:rsid w:val="00D20B28"/>
    <w:pPr>
      <w:autoSpaceDE w:val="0"/>
      <w:autoSpaceDN w:val="0"/>
      <w:adjustRightInd w:val="0"/>
      <w:spacing w:after="0" w:line="240" w:lineRule="auto"/>
    </w:pPr>
    <w:rPr>
      <w:rFonts w:ascii="Museo Sans For Dell 300" w:eastAsia="Calibri" w:hAnsi="Museo Sans For Dell 300" w:cs="Museo Sans For Dell 300"/>
      <w:color w:val="000000"/>
      <w:sz w:val="24"/>
      <w:szCs w:val="24"/>
    </w:rPr>
  </w:style>
  <w:style w:type="character" w:customStyle="1" w:styleId="itemname1">
    <w:name w:val="itemname1"/>
    <w:rsid w:val="00D20B28"/>
    <w:rPr>
      <w:rFonts w:ascii="Arial" w:hAnsi="Arial" w:cs="Arial" w:hint="default"/>
      <w:b/>
      <w:bCs/>
      <w:color w:val="004276"/>
      <w:sz w:val="17"/>
      <w:szCs w:val="17"/>
    </w:rPr>
  </w:style>
  <w:style w:type="character" w:customStyle="1" w:styleId="st1">
    <w:name w:val="st1"/>
    <w:rsid w:val="00D20B28"/>
  </w:style>
  <w:style w:type="character" w:customStyle="1" w:styleId="paaiskinimas">
    <w:name w:val="paaiskinimas"/>
    <w:rsid w:val="00D20B28"/>
    <w:rPr>
      <w:u w:val="single"/>
    </w:rPr>
  </w:style>
  <w:style w:type="paragraph" w:styleId="FootnoteText">
    <w:name w:val="footnote text"/>
    <w:basedOn w:val="Normal"/>
    <w:link w:val="FootnoteTextChar"/>
    <w:rsid w:val="00D20B28"/>
    <w:pPr>
      <w:suppressAutoHyphens/>
      <w:spacing w:after="0" w:line="240" w:lineRule="auto"/>
    </w:pPr>
    <w:rPr>
      <w:rFonts w:ascii="Times New Roman" w:eastAsia="Times New Roman" w:hAnsi="Times New Roman"/>
      <w:sz w:val="20"/>
      <w:szCs w:val="20"/>
      <w:lang w:eastAsia="ar-SA"/>
    </w:rPr>
  </w:style>
  <w:style w:type="character" w:customStyle="1" w:styleId="FootnoteTextChar">
    <w:name w:val="Footnote Text Char"/>
    <w:basedOn w:val="DefaultParagraphFont"/>
    <w:link w:val="FootnoteText"/>
    <w:rsid w:val="00D20B28"/>
    <w:rPr>
      <w:rFonts w:ascii="Times New Roman" w:eastAsia="Times New Roman" w:hAnsi="Times New Roman" w:cs="Times New Roman"/>
      <w:sz w:val="20"/>
      <w:szCs w:val="20"/>
      <w:lang w:val="lt-LT" w:eastAsia="ar-SA"/>
    </w:rPr>
  </w:style>
  <w:style w:type="character" w:customStyle="1" w:styleId="content">
    <w:name w:val="content"/>
    <w:rsid w:val="00D20B28"/>
    <w:rPr>
      <w:rFonts w:cs="Times New Roman"/>
    </w:rPr>
  </w:style>
  <w:style w:type="paragraph" w:customStyle="1" w:styleId="Numeracija">
    <w:name w:val="_Numeracija"/>
    <w:basedOn w:val="Normal"/>
    <w:link w:val="NumeracijaChar"/>
    <w:qFormat/>
    <w:rsid w:val="00D20B28"/>
    <w:pPr>
      <w:numPr>
        <w:numId w:val="1"/>
      </w:numPr>
      <w:spacing w:before="60" w:after="60"/>
      <w:jc w:val="both"/>
    </w:pPr>
    <w:rPr>
      <w:rFonts w:ascii="Times New Roman" w:eastAsia="Times New Roman" w:hAnsi="Times New Roman"/>
      <w:color w:val="000000"/>
      <w:lang w:eastAsia="lt-LT"/>
    </w:rPr>
  </w:style>
  <w:style w:type="character" w:customStyle="1" w:styleId="NumeracijaChar">
    <w:name w:val="_Numeracija Char"/>
    <w:link w:val="Numeracija"/>
    <w:rsid w:val="00D20B28"/>
    <w:rPr>
      <w:rFonts w:ascii="Times New Roman" w:eastAsia="Times New Roman" w:hAnsi="Times New Roman" w:cs="Times New Roman"/>
      <w:color w:val="000000"/>
      <w:lang w:val="lt-LT" w:eastAsia="lt-LT"/>
    </w:rPr>
  </w:style>
  <w:style w:type="character" w:customStyle="1" w:styleId="toggle5">
    <w:name w:val="toggle5"/>
    <w:basedOn w:val="DefaultParagraphFont"/>
    <w:rsid w:val="00D20B28"/>
    <w:rPr>
      <w:b/>
      <w:bCs/>
    </w:rPr>
  </w:style>
  <w:style w:type="character" w:customStyle="1" w:styleId="shortspec5">
    <w:name w:val="shortspec5"/>
    <w:basedOn w:val="DefaultParagraphFont"/>
    <w:rsid w:val="00D20B28"/>
  </w:style>
  <w:style w:type="character" w:styleId="CommentReference">
    <w:name w:val="annotation reference"/>
    <w:basedOn w:val="DefaultParagraphFont"/>
    <w:uiPriority w:val="99"/>
    <w:semiHidden/>
    <w:unhideWhenUsed/>
    <w:rsid w:val="00C45C64"/>
    <w:rPr>
      <w:sz w:val="16"/>
      <w:szCs w:val="16"/>
    </w:rPr>
  </w:style>
  <w:style w:type="paragraph" w:styleId="NoSpacing">
    <w:name w:val="No Spacing"/>
    <w:basedOn w:val="Normal"/>
    <w:uiPriority w:val="1"/>
    <w:qFormat/>
    <w:rsid w:val="00BB37A3"/>
    <w:pPr>
      <w:spacing w:after="120"/>
      <w:jc w:val="both"/>
    </w:pPr>
    <w:rPr>
      <w:rFonts w:ascii="Times New Roman" w:eastAsia="Times New Roman" w:hAnsi="Times New Roman"/>
      <w:sz w:val="24"/>
      <w:lang w:bidi="en-US"/>
    </w:rPr>
  </w:style>
  <w:style w:type="character" w:customStyle="1" w:styleId="ListParagraphChar">
    <w:name w:val="List Paragraph Char"/>
    <w:link w:val="ListParagraph"/>
    <w:uiPriority w:val="34"/>
    <w:rsid w:val="00BB37A3"/>
    <w:rPr>
      <w:rFonts w:ascii="Calibri" w:eastAsia="Calibri" w:hAnsi="Calibri" w:cs="Times New Roman"/>
      <w:lang w:val="lt-LT"/>
    </w:rPr>
  </w:style>
  <w:style w:type="table" w:styleId="TableGrid">
    <w:name w:val="Table Grid"/>
    <w:basedOn w:val="TableNormal"/>
    <w:uiPriority w:val="39"/>
    <w:rsid w:val="00AC4954"/>
    <w:pPr>
      <w:spacing w:after="0" w:line="240" w:lineRule="auto"/>
    </w:pPr>
    <w:rPr>
      <w:rFonts w:eastAsia="Times New Roman"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325D33"/>
    <w:pPr>
      <w:widowControl w:val="0"/>
      <w:tabs>
        <w:tab w:val="left" w:pos="851"/>
      </w:tabs>
      <w:spacing w:before="80" w:after="80" w:line="240" w:lineRule="auto"/>
      <w:jc w:val="both"/>
    </w:pPr>
    <w:rPr>
      <w:rFonts w:ascii="Times New Roman" w:eastAsia="Times New Roman" w:hAnsi="Times New Roman"/>
      <w:sz w:val="24"/>
      <w:szCs w:val="20"/>
      <w:lang w:val="en-GB"/>
    </w:rPr>
  </w:style>
  <w:style w:type="paragraph" w:styleId="HTMLPreformatted">
    <w:name w:val="HTML Preformatted"/>
    <w:basedOn w:val="Normal"/>
    <w:link w:val="HTMLPreformattedChar"/>
    <w:uiPriority w:val="99"/>
    <w:unhideWhenUsed/>
    <w:rsid w:val="00895B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895B2C"/>
    <w:rPr>
      <w:rFonts w:ascii="Courier New" w:eastAsia="Times New Roman" w:hAnsi="Courier New" w:cs="Courier New"/>
      <w:sz w:val="20"/>
      <w:szCs w:val="20"/>
      <w:lang w:val="lt-LT" w:eastAsia="lt-LT"/>
    </w:rPr>
  </w:style>
  <w:style w:type="character" w:customStyle="1" w:styleId="y2iqfc">
    <w:name w:val="y2iqfc"/>
    <w:basedOn w:val="DefaultParagraphFont"/>
    <w:rsid w:val="00895B2C"/>
  </w:style>
  <w:style w:type="character" w:styleId="FootnoteReference">
    <w:name w:val="footnote reference"/>
    <w:basedOn w:val="DefaultParagraphFont"/>
    <w:uiPriority w:val="99"/>
    <w:semiHidden/>
    <w:unhideWhenUsed/>
    <w:rsid w:val="00B94168"/>
    <w:rPr>
      <w:vertAlign w:val="superscript"/>
    </w:rPr>
  </w:style>
  <w:style w:type="paragraph" w:styleId="Revision">
    <w:name w:val="Revision"/>
    <w:hidden/>
    <w:uiPriority w:val="99"/>
    <w:semiHidden/>
    <w:rsid w:val="00660C90"/>
    <w:pPr>
      <w:spacing w:after="0" w:line="240" w:lineRule="auto"/>
    </w:pPr>
    <w:rPr>
      <w:rFonts w:ascii="Calibri" w:eastAsia="Calibri" w:hAnsi="Calibri" w:cs="Times New Roman"/>
      <w:lang w:val="lt-LT"/>
    </w:rPr>
  </w:style>
  <w:style w:type="paragraph" w:customStyle="1" w:styleId="Dokument">
    <w:name w:val="Dokument"/>
    <w:aliases w:val="Document"/>
    <w:basedOn w:val="Normal"/>
    <w:rsid w:val="007F7371"/>
    <w:pPr>
      <w:spacing w:before="240" w:after="0" w:line="288" w:lineRule="atLeast"/>
      <w:jc w:val="both"/>
    </w:pPr>
    <w:rPr>
      <w:rFonts w:ascii="Arial" w:eastAsia="Times New Roman" w:hAnsi="Arial"/>
      <w:szCs w:val="20"/>
      <w:lang w:val="en-GB" w:eastAsia="de-DE"/>
    </w:rPr>
  </w:style>
  <w:style w:type="character" w:styleId="UnresolvedMention">
    <w:name w:val="Unresolved Mention"/>
    <w:basedOn w:val="DefaultParagraphFont"/>
    <w:uiPriority w:val="99"/>
    <w:semiHidden/>
    <w:unhideWhenUsed/>
    <w:rsid w:val="00E171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78908">
      <w:bodyDiv w:val="1"/>
      <w:marLeft w:val="0"/>
      <w:marRight w:val="0"/>
      <w:marTop w:val="0"/>
      <w:marBottom w:val="0"/>
      <w:divBdr>
        <w:top w:val="none" w:sz="0" w:space="0" w:color="auto"/>
        <w:left w:val="none" w:sz="0" w:space="0" w:color="auto"/>
        <w:bottom w:val="none" w:sz="0" w:space="0" w:color="auto"/>
        <w:right w:val="none" w:sz="0" w:space="0" w:color="auto"/>
      </w:divBdr>
      <w:divsChild>
        <w:div w:id="1799030698">
          <w:marLeft w:val="0"/>
          <w:marRight w:val="0"/>
          <w:marTop w:val="0"/>
          <w:marBottom w:val="0"/>
          <w:divBdr>
            <w:top w:val="none" w:sz="0" w:space="0" w:color="auto"/>
            <w:left w:val="none" w:sz="0" w:space="0" w:color="auto"/>
            <w:bottom w:val="none" w:sz="0" w:space="0" w:color="auto"/>
            <w:right w:val="none" w:sz="0" w:space="0" w:color="auto"/>
          </w:divBdr>
        </w:div>
      </w:divsChild>
    </w:div>
    <w:div w:id="1018234643">
      <w:bodyDiv w:val="1"/>
      <w:marLeft w:val="0"/>
      <w:marRight w:val="0"/>
      <w:marTop w:val="0"/>
      <w:marBottom w:val="0"/>
      <w:divBdr>
        <w:top w:val="none" w:sz="0" w:space="0" w:color="auto"/>
        <w:left w:val="none" w:sz="0" w:space="0" w:color="auto"/>
        <w:bottom w:val="none" w:sz="0" w:space="0" w:color="auto"/>
        <w:right w:val="none" w:sz="0" w:space="0" w:color="auto"/>
      </w:divBdr>
    </w:div>
    <w:div w:id="1990749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94365031a53411e8aa33fe8f0fea665f/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807A-BA89-40CE-B7E8-5AAFE64A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5</Pages>
  <Words>6105</Words>
  <Characters>3481</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Jonavicius</dc:creator>
  <cp:keywords/>
  <dc:description/>
  <cp:lastModifiedBy>Božena Rokienė</cp:lastModifiedBy>
  <cp:revision>60</cp:revision>
  <cp:lastPrinted>2019-01-28T14:00:00Z</cp:lastPrinted>
  <dcterms:created xsi:type="dcterms:W3CDTF">2025-04-22T12:09:00Z</dcterms:created>
  <dcterms:modified xsi:type="dcterms:W3CDTF">2025-06-30T08:15:00Z</dcterms:modified>
</cp:coreProperties>
</file>